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3C1F4" w14:textId="77777777" w:rsidR="0096322D" w:rsidRPr="008B29EC" w:rsidRDefault="0096322D" w:rsidP="0096322D">
      <w:pPr>
        <w:jc w:val="center"/>
        <w:rPr>
          <w:rFonts w:ascii="Arial Narrow" w:hAnsi="Arial Narrow" w:cs="Calibri"/>
          <w:b/>
          <w:sz w:val="32"/>
          <w:szCs w:val="26"/>
        </w:rPr>
      </w:pPr>
      <w:r w:rsidRPr="008B29EC">
        <w:rPr>
          <w:rFonts w:ascii="Arial Narrow" w:hAnsi="Arial Narrow" w:cs="Calibri"/>
          <w:b/>
          <w:sz w:val="32"/>
          <w:szCs w:val="26"/>
        </w:rPr>
        <w:t xml:space="preserve">Minutes of </w:t>
      </w:r>
      <w:r w:rsidR="00D25A0D" w:rsidRPr="008B29EC">
        <w:rPr>
          <w:rFonts w:ascii="Arial Narrow" w:hAnsi="Arial Narrow" w:cs="Calibri"/>
          <w:b/>
          <w:sz w:val="32"/>
          <w:szCs w:val="26"/>
        </w:rPr>
        <w:t>Air Filtration</w:t>
      </w:r>
      <w:r w:rsidRPr="008B29EC">
        <w:rPr>
          <w:rFonts w:ascii="Arial Narrow" w:hAnsi="Arial Narrow" w:cs="Calibri"/>
          <w:b/>
          <w:sz w:val="32"/>
          <w:szCs w:val="26"/>
        </w:rPr>
        <w:t xml:space="preserve"> </w:t>
      </w:r>
      <w:r w:rsidR="00FD51D7">
        <w:rPr>
          <w:rFonts w:ascii="Arial Narrow" w:hAnsi="Arial Narrow" w:cs="Calibri"/>
          <w:b/>
          <w:sz w:val="32"/>
          <w:szCs w:val="26"/>
        </w:rPr>
        <w:t xml:space="preserve">Teleconference </w:t>
      </w:r>
      <w:r w:rsidRPr="008B29EC">
        <w:rPr>
          <w:rFonts w:ascii="Arial Narrow" w:hAnsi="Arial Narrow" w:cs="Calibri"/>
          <w:b/>
          <w:sz w:val="32"/>
          <w:szCs w:val="26"/>
        </w:rPr>
        <w:t>Meeting</w:t>
      </w:r>
    </w:p>
    <w:p w14:paraId="07247414" w14:textId="77777777" w:rsidR="0096322D" w:rsidRPr="00C747C3" w:rsidRDefault="0096322D" w:rsidP="0096322D">
      <w:pPr>
        <w:jc w:val="center"/>
        <w:rPr>
          <w:rFonts w:ascii="Arial Narrow" w:hAnsi="Arial Narrow" w:cs="Calibri"/>
          <w:b/>
          <w:sz w:val="10"/>
          <w:szCs w:val="24"/>
        </w:rPr>
      </w:pPr>
    </w:p>
    <w:p w14:paraId="1C85CCDA" w14:textId="2E8F594C" w:rsidR="0096322D" w:rsidRPr="008B29EC" w:rsidRDefault="00D6204E" w:rsidP="0096322D">
      <w:pPr>
        <w:jc w:val="center"/>
        <w:rPr>
          <w:rFonts w:ascii="Arial Narrow" w:hAnsi="Arial Narrow" w:cs="Calibri"/>
          <w:szCs w:val="24"/>
        </w:rPr>
      </w:pPr>
      <w:r>
        <w:rPr>
          <w:rFonts w:ascii="Arial Narrow" w:hAnsi="Arial Narrow" w:cs="Calibri"/>
          <w:szCs w:val="24"/>
        </w:rPr>
        <w:t>2</w:t>
      </w:r>
      <w:r w:rsidR="00752A0E">
        <w:rPr>
          <w:rFonts w:ascii="Arial Narrow" w:hAnsi="Arial Narrow" w:cs="Calibri"/>
          <w:szCs w:val="24"/>
        </w:rPr>
        <w:t>1</w:t>
      </w:r>
      <w:r w:rsidR="002F0CC2">
        <w:rPr>
          <w:rFonts w:ascii="Arial Narrow" w:hAnsi="Arial Narrow" w:cs="Calibri"/>
          <w:szCs w:val="24"/>
        </w:rPr>
        <w:t xml:space="preserve"> </w:t>
      </w:r>
      <w:r w:rsidR="00315DE7">
        <w:rPr>
          <w:rFonts w:ascii="Arial Narrow" w:hAnsi="Arial Narrow" w:cs="Calibri"/>
          <w:szCs w:val="24"/>
        </w:rPr>
        <w:t>September</w:t>
      </w:r>
      <w:r w:rsidR="00EF6CAB" w:rsidRPr="008B29EC">
        <w:rPr>
          <w:rFonts w:ascii="Arial Narrow" w:hAnsi="Arial Narrow" w:cs="Calibri"/>
          <w:szCs w:val="24"/>
        </w:rPr>
        <w:t xml:space="preserve"> </w:t>
      </w:r>
      <w:r w:rsidR="00DD7054" w:rsidRPr="008B29EC">
        <w:rPr>
          <w:rFonts w:ascii="Arial Narrow" w:hAnsi="Arial Narrow" w:cs="Calibri"/>
          <w:szCs w:val="24"/>
        </w:rPr>
        <w:t>20</w:t>
      </w:r>
      <w:r>
        <w:rPr>
          <w:rFonts w:ascii="Arial Narrow" w:hAnsi="Arial Narrow" w:cs="Calibri"/>
          <w:szCs w:val="24"/>
        </w:rPr>
        <w:t>20</w:t>
      </w:r>
    </w:p>
    <w:p w14:paraId="541099C4" w14:textId="77777777" w:rsidR="00C10401" w:rsidRPr="008B29EC" w:rsidRDefault="00C10401" w:rsidP="00C747C3">
      <w:pPr>
        <w:rPr>
          <w:rFonts w:ascii="Calibri" w:hAnsi="Calibri" w:cs="Calibri"/>
          <w:b/>
          <w:i/>
          <w:sz w:val="26"/>
          <w:szCs w:val="26"/>
        </w:rPr>
      </w:pPr>
    </w:p>
    <w:p w14:paraId="1BE7D47D" w14:textId="77777777" w:rsidR="00194E12" w:rsidRPr="008B29EC" w:rsidRDefault="00194E12" w:rsidP="00D3352E">
      <w:pPr>
        <w:rPr>
          <w:rFonts w:ascii="Arial Narrow" w:hAnsi="Arial Narrow" w:cs="Calibri"/>
          <w:b/>
          <w:bCs/>
          <w:color w:val="000000"/>
          <w:sz w:val="22"/>
          <w:szCs w:val="22"/>
        </w:rPr>
      </w:pPr>
    </w:p>
    <w:p w14:paraId="27CF828C" w14:textId="77777777" w:rsidR="00AB5FB3" w:rsidRDefault="00852452" w:rsidP="00194E12">
      <w:pPr>
        <w:ind w:left="426"/>
        <w:jc w:val="center"/>
        <w:rPr>
          <w:rFonts w:ascii="Arial Narrow" w:hAnsi="Arial Narrow" w:cs="Calibri"/>
          <w:b/>
          <w:bCs/>
          <w:color w:val="000000"/>
          <w:sz w:val="28"/>
          <w:szCs w:val="22"/>
        </w:rPr>
      </w:pPr>
      <w:r w:rsidRPr="00C747C3">
        <w:rPr>
          <w:rFonts w:ascii="Arial Narrow" w:hAnsi="Arial Narrow" w:cs="Calibri"/>
          <w:b/>
          <w:bCs/>
          <w:color w:val="000000"/>
          <w:sz w:val="28"/>
          <w:szCs w:val="22"/>
        </w:rPr>
        <w:t xml:space="preserve">ETN </w:t>
      </w:r>
      <w:r w:rsidR="00194E12" w:rsidRPr="00C747C3">
        <w:rPr>
          <w:rFonts w:ascii="Arial Narrow" w:hAnsi="Arial Narrow" w:cs="Calibri"/>
          <w:b/>
          <w:bCs/>
          <w:color w:val="000000"/>
          <w:sz w:val="28"/>
          <w:szCs w:val="22"/>
        </w:rPr>
        <w:t>Attendees:</w:t>
      </w:r>
    </w:p>
    <w:p w14:paraId="5ED0051B" w14:textId="77777777" w:rsidR="0094414E" w:rsidRPr="00C747C3" w:rsidRDefault="0094414E" w:rsidP="00194E12">
      <w:pPr>
        <w:ind w:left="426"/>
        <w:jc w:val="center"/>
        <w:rPr>
          <w:rFonts w:ascii="Arial Narrow" w:hAnsi="Arial Narrow" w:cs="Calibri"/>
          <w:b/>
          <w:bCs/>
          <w:color w:val="000000"/>
          <w:sz w:val="28"/>
          <w:szCs w:val="22"/>
        </w:rPr>
      </w:pPr>
    </w:p>
    <w:tbl>
      <w:tblPr>
        <w:tblW w:w="6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657"/>
      </w:tblGrid>
      <w:tr w:rsidR="003A0C1A" w:rsidRPr="008B29EC" w14:paraId="171A4338" w14:textId="77777777" w:rsidTr="004F7010">
        <w:trPr>
          <w:trHeight w:val="57"/>
          <w:jc w:val="center"/>
        </w:trPr>
        <w:tc>
          <w:tcPr>
            <w:tcW w:w="2518" w:type="dxa"/>
            <w:shd w:val="clear" w:color="auto" w:fill="auto"/>
          </w:tcPr>
          <w:p w14:paraId="6D60CB40" w14:textId="680B1838" w:rsidR="003A0C1A" w:rsidRPr="00D45DBA" w:rsidRDefault="00D6204E" w:rsidP="00686A3D">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Graeme Turnbull</w:t>
            </w:r>
          </w:p>
        </w:tc>
        <w:tc>
          <w:tcPr>
            <w:tcW w:w="3657" w:type="dxa"/>
            <w:shd w:val="clear" w:color="auto" w:fill="auto"/>
          </w:tcPr>
          <w:p w14:paraId="35624C6A" w14:textId="77777777" w:rsidR="003A0C1A" w:rsidRPr="00D45DBA" w:rsidRDefault="003A0C1A"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AAF</w:t>
            </w:r>
          </w:p>
        </w:tc>
      </w:tr>
      <w:tr w:rsidR="004F7010" w:rsidRPr="008B29EC" w14:paraId="2F5D13AD" w14:textId="77777777" w:rsidTr="004F7010">
        <w:trPr>
          <w:trHeight w:val="57"/>
          <w:jc w:val="center"/>
        </w:trPr>
        <w:tc>
          <w:tcPr>
            <w:tcW w:w="2518" w:type="dxa"/>
            <w:shd w:val="clear" w:color="auto" w:fill="auto"/>
          </w:tcPr>
          <w:p w14:paraId="2B585E6D" w14:textId="077A8C30" w:rsidR="004F7010" w:rsidRPr="00D45DBA" w:rsidRDefault="004F7010" w:rsidP="00686A3D">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Cedric Valet</w:t>
            </w:r>
          </w:p>
        </w:tc>
        <w:tc>
          <w:tcPr>
            <w:tcW w:w="3657" w:type="dxa"/>
            <w:shd w:val="clear" w:color="auto" w:fill="auto"/>
          </w:tcPr>
          <w:p w14:paraId="782B4759" w14:textId="47765F3A" w:rsidR="004F7010" w:rsidRPr="00D45DBA" w:rsidRDefault="004F7010"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Ahlstrom Munksjö</w:t>
            </w:r>
          </w:p>
        </w:tc>
      </w:tr>
      <w:tr w:rsidR="00E960C6" w:rsidRPr="008B29EC" w14:paraId="128F4D62" w14:textId="77777777" w:rsidTr="004F7010">
        <w:trPr>
          <w:trHeight w:val="57"/>
          <w:jc w:val="center"/>
        </w:trPr>
        <w:tc>
          <w:tcPr>
            <w:tcW w:w="2518" w:type="dxa"/>
            <w:shd w:val="clear" w:color="auto" w:fill="auto"/>
          </w:tcPr>
          <w:p w14:paraId="58D5004D" w14:textId="103F5A2D" w:rsidR="00E960C6" w:rsidRPr="00D45DBA" w:rsidRDefault="00D6204E" w:rsidP="00686A3D">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Richard Ringström</w:t>
            </w:r>
          </w:p>
        </w:tc>
        <w:tc>
          <w:tcPr>
            <w:tcW w:w="3657" w:type="dxa"/>
            <w:shd w:val="clear" w:color="auto" w:fill="auto"/>
          </w:tcPr>
          <w:p w14:paraId="7E7967C8" w14:textId="77777777" w:rsidR="00E960C6" w:rsidRPr="00D45DBA" w:rsidRDefault="00E960C6"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Camfil</w:t>
            </w:r>
          </w:p>
        </w:tc>
      </w:tr>
      <w:tr w:rsidR="002D0659" w:rsidRPr="008B29EC" w14:paraId="55AD8717" w14:textId="77777777" w:rsidTr="004F7010">
        <w:trPr>
          <w:trHeight w:val="57"/>
          <w:jc w:val="center"/>
        </w:trPr>
        <w:tc>
          <w:tcPr>
            <w:tcW w:w="2518" w:type="dxa"/>
            <w:shd w:val="clear" w:color="auto" w:fill="auto"/>
          </w:tcPr>
          <w:p w14:paraId="2C957C5E" w14:textId="5989F8E1" w:rsidR="002D0659" w:rsidRPr="00D45DBA" w:rsidRDefault="002D0659" w:rsidP="00686A3D">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Matthews Kevin</w:t>
            </w:r>
          </w:p>
        </w:tc>
        <w:tc>
          <w:tcPr>
            <w:tcW w:w="3657" w:type="dxa"/>
            <w:shd w:val="clear" w:color="auto" w:fill="auto"/>
          </w:tcPr>
          <w:p w14:paraId="7DD0FE02" w14:textId="1012F857" w:rsidR="002D0659" w:rsidRPr="00D45DBA" w:rsidRDefault="002D0659"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Cullum Detuners</w:t>
            </w:r>
          </w:p>
        </w:tc>
      </w:tr>
      <w:tr w:rsidR="003A0C1A" w:rsidRPr="008B29EC" w14:paraId="682A7BF5" w14:textId="77777777" w:rsidTr="004F7010">
        <w:trPr>
          <w:trHeight w:val="57"/>
          <w:jc w:val="center"/>
        </w:trPr>
        <w:tc>
          <w:tcPr>
            <w:tcW w:w="2518" w:type="dxa"/>
            <w:shd w:val="clear" w:color="auto" w:fill="auto"/>
          </w:tcPr>
          <w:p w14:paraId="1E986778" w14:textId="77777777" w:rsidR="003A0C1A" w:rsidRPr="00D45DBA" w:rsidRDefault="00C13D73" w:rsidP="000428E6">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Olaf Brekke</w:t>
            </w:r>
          </w:p>
        </w:tc>
        <w:tc>
          <w:tcPr>
            <w:tcW w:w="3657" w:type="dxa"/>
            <w:shd w:val="clear" w:color="auto" w:fill="auto"/>
          </w:tcPr>
          <w:p w14:paraId="57C62947" w14:textId="77777777" w:rsidR="003A0C1A" w:rsidRPr="00D45DBA" w:rsidRDefault="00C13D73" w:rsidP="000428E6">
            <w:pPr>
              <w:ind w:left="426" w:hanging="426"/>
              <w:rPr>
                <w:rFonts w:ascii="Arial Narrow" w:hAnsi="Arial Narrow" w:cs="Calibri"/>
                <w:color w:val="000000"/>
                <w:sz w:val="22"/>
                <w:szCs w:val="22"/>
              </w:rPr>
            </w:pPr>
            <w:r w:rsidRPr="00D45DBA">
              <w:rPr>
                <w:rFonts w:ascii="Arial Narrow" w:hAnsi="Arial Narrow" w:cs="Calibri"/>
                <w:color w:val="000000"/>
                <w:sz w:val="22"/>
                <w:szCs w:val="22"/>
              </w:rPr>
              <w:t>Equinor</w:t>
            </w:r>
          </w:p>
        </w:tc>
      </w:tr>
      <w:tr w:rsidR="00315DE7" w:rsidRPr="008B29EC" w14:paraId="3A579D4D" w14:textId="77777777" w:rsidTr="004F7010">
        <w:trPr>
          <w:trHeight w:val="57"/>
          <w:jc w:val="center"/>
        </w:trPr>
        <w:tc>
          <w:tcPr>
            <w:tcW w:w="2518" w:type="dxa"/>
            <w:shd w:val="clear" w:color="auto" w:fill="auto"/>
          </w:tcPr>
          <w:p w14:paraId="40E246D0" w14:textId="77777777" w:rsidR="00315DE7" w:rsidRPr="00D45DBA" w:rsidRDefault="00315DE7" w:rsidP="007271E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Andrew Thomson</w:t>
            </w:r>
          </w:p>
        </w:tc>
        <w:tc>
          <w:tcPr>
            <w:tcW w:w="3657" w:type="dxa"/>
            <w:shd w:val="clear" w:color="auto" w:fill="auto"/>
          </w:tcPr>
          <w:p w14:paraId="43C3671D" w14:textId="77777777" w:rsidR="00315DE7" w:rsidRPr="00D45DBA" w:rsidRDefault="00315DE7" w:rsidP="007271E3">
            <w:pPr>
              <w:ind w:left="426" w:hanging="426"/>
              <w:rPr>
                <w:rFonts w:ascii="Arial Narrow" w:hAnsi="Arial Narrow" w:cs="Calibri"/>
                <w:color w:val="000000"/>
                <w:sz w:val="22"/>
                <w:szCs w:val="22"/>
              </w:rPr>
            </w:pPr>
            <w:r w:rsidRPr="00D45DBA">
              <w:rPr>
                <w:rFonts w:ascii="Arial Narrow" w:hAnsi="Arial Narrow" w:cs="Calibri"/>
                <w:color w:val="000000"/>
                <w:sz w:val="22"/>
                <w:szCs w:val="22"/>
              </w:rPr>
              <w:t>EMW</w:t>
            </w:r>
          </w:p>
        </w:tc>
      </w:tr>
      <w:tr w:rsidR="00315DE7" w:rsidRPr="008B29EC" w14:paraId="560AA677" w14:textId="77777777" w:rsidTr="004F7010">
        <w:trPr>
          <w:trHeight w:val="57"/>
          <w:jc w:val="center"/>
        </w:trPr>
        <w:tc>
          <w:tcPr>
            <w:tcW w:w="2518" w:type="dxa"/>
            <w:shd w:val="clear" w:color="auto" w:fill="auto"/>
          </w:tcPr>
          <w:p w14:paraId="578C92B4" w14:textId="77777777" w:rsidR="00315DE7" w:rsidRPr="00D45DBA" w:rsidRDefault="00315DE7"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Ugo Simeoni</w:t>
            </w:r>
          </w:p>
        </w:tc>
        <w:tc>
          <w:tcPr>
            <w:tcW w:w="3657" w:type="dxa"/>
            <w:shd w:val="clear" w:color="auto" w:fill="auto"/>
          </w:tcPr>
          <w:p w14:paraId="46E4E3F9" w14:textId="77777777" w:rsidR="00315DE7" w:rsidRPr="00D45DBA" w:rsidRDefault="00315DE7"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ETN</w:t>
            </w:r>
          </w:p>
        </w:tc>
      </w:tr>
      <w:tr w:rsidR="00D6204E" w:rsidRPr="008B29EC" w14:paraId="4760B1EB" w14:textId="77777777" w:rsidTr="004F7010">
        <w:trPr>
          <w:trHeight w:val="57"/>
          <w:jc w:val="center"/>
        </w:trPr>
        <w:tc>
          <w:tcPr>
            <w:tcW w:w="2518" w:type="dxa"/>
            <w:shd w:val="clear" w:color="auto" w:fill="auto"/>
          </w:tcPr>
          <w:p w14:paraId="6A10051A" w14:textId="1224DF0D" w:rsidR="00D6204E" w:rsidRPr="00D45DBA" w:rsidRDefault="00D6204E"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Elisa Todesco</w:t>
            </w:r>
          </w:p>
        </w:tc>
        <w:tc>
          <w:tcPr>
            <w:tcW w:w="3657" w:type="dxa"/>
            <w:shd w:val="clear" w:color="auto" w:fill="auto"/>
          </w:tcPr>
          <w:p w14:paraId="03A0B587" w14:textId="06DC905A" w:rsidR="00D6204E" w:rsidRPr="00D45DBA" w:rsidRDefault="00D6204E"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ETN</w:t>
            </w:r>
          </w:p>
        </w:tc>
      </w:tr>
      <w:tr w:rsidR="00315DE7" w:rsidRPr="008B29EC" w14:paraId="379B603A" w14:textId="77777777" w:rsidTr="004C1E58">
        <w:trPr>
          <w:trHeight w:val="348"/>
          <w:jc w:val="center"/>
        </w:trPr>
        <w:tc>
          <w:tcPr>
            <w:tcW w:w="2518" w:type="dxa"/>
            <w:shd w:val="clear" w:color="auto" w:fill="auto"/>
          </w:tcPr>
          <w:p w14:paraId="71A1095B" w14:textId="53E8D4C3" w:rsidR="00315DE7" w:rsidRPr="00D45DBA" w:rsidRDefault="004F7010"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Matthias Eber</w:t>
            </w:r>
          </w:p>
        </w:tc>
        <w:tc>
          <w:tcPr>
            <w:tcW w:w="3657" w:type="dxa"/>
            <w:shd w:val="clear" w:color="auto" w:fill="auto"/>
          </w:tcPr>
          <w:p w14:paraId="49F0D800" w14:textId="315771D9" w:rsidR="00315DE7" w:rsidRPr="00D45DBA" w:rsidRDefault="004F7010"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Fiatec Filter &amp; Aerosol Technologie</w:t>
            </w:r>
          </w:p>
        </w:tc>
      </w:tr>
      <w:tr w:rsidR="00315DE7" w:rsidRPr="008B29EC" w14:paraId="4596F3BB" w14:textId="77777777" w:rsidTr="004F7010">
        <w:trPr>
          <w:trHeight w:val="57"/>
          <w:jc w:val="center"/>
        </w:trPr>
        <w:tc>
          <w:tcPr>
            <w:tcW w:w="2518" w:type="dxa"/>
            <w:shd w:val="clear" w:color="auto" w:fill="auto"/>
          </w:tcPr>
          <w:p w14:paraId="5EC75DF2" w14:textId="77777777" w:rsidR="00315DE7" w:rsidRPr="00D45DBA" w:rsidRDefault="00315DE7"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Frank Spehl</w:t>
            </w:r>
          </w:p>
        </w:tc>
        <w:tc>
          <w:tcPr>
            <w:tcW w:w="3657" w:type="dxa"/>
            <w:shd w:val="clear" w:color="auto" w:fill="auto"/>
          </w:tcPr>
          <w:p w14:paraId="216BF4B1" w14:textId="77777777" w:rsidR="00315DE7" w:rsidRPr="00D45DBA" w:rsidRDefault="00315DE7"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Mann-Hummel</w:t>
            </w:r>
          </w:p>
        </w:tc>
      </w:tr>
      <w:tr w:rsidR="00315DE7" w:rsidRPr="008B29EC" w14:paraId="74BFD3E5" w14:textId="77777777" w:rsidTr="004F7010">
        <w:trPr>
          <w:trHeight w:val="57"/>
          <w:jc w:val="center"/>
        </w:trPr>
        <w:tc>
          <w:tcPr>
            <w:tcW w:w="2518" w:type="dxa"/>
            <w:shd w:val="clear" w:color="auto" w:fill="auto"/>
          </w:tcPr>
          <w:p w14:paraId="4B112712" w14:textId="1CC6C63A" w:rsidR="00315DE7" w:rsidRPr="00D45DBA" w:rsidRDefault="004F7010"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Arne Skjelbakken</w:t>
            </w:r>
          </w:p>
        </w:tc>
        <w:tc>
          <w:tcPr>
            <w:tcW w:w="3657" w:type="dxa"/>
            <w:shd w:val="clear" w:color="auto" w:fill="auto"/>
          </w:tcPr>
          <w:p w14:paraId="6C14CB15" w14:textId="21F1E096" w:rsidR="00315DE7" w:rsidRPr="00D45DBA" w:rsidRDefault="004F7010"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Nymo</w:t>
            </w:r>
          </w:p>
        </w:tc>
      </w:tr>
      <w:tr w:rsidR="00315DE7" w:rsidRPr="008B29EC" w14:paraId="252C97C6" w14:textId="77777777" w:rsidTr="004F7010">
        <w:trPr>
          <w:trHeight w:val="57"/>
          <w:jc w:val="center"/>
        </w:trPr>
        <w:tc>
          <w:tcPr>
            <w:tcW w:w="2518" w:type="dxa"/>
            <w:shd w:val="clear" w:color="auto" w:fill="auto"/>
          </w:tcPr>
          <w:p w14:paraId="7E30EE5A" w14:textId="77777777" w:rsidR="00315DE7" w:rsidRPr="00D45DBA" w:rsidRDefault="00315DE7"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Martin Ostemar</w:t>
            </w:r>
          </w:p>
        </w:tc>
        <w:tc>
          <w:tcPr>
            <w:tcW w:w="3657" w:type="dxa"/>
            <w:shd w:val="clear" w:color="auto" w:fill="auto"/>
          </w:tcPr>
          <w:p w14:paraId="3634DDC5" w14:textId="77777777" w:rsidR="00315DE7" w:rsidRPr="00D45DBA" w:rsidRDefault="00315DE7"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Siemens</w:t>
            </w:r>
          </w:p>
        </w:tc>
      </w:tr>
      <w:tr w:rsidR="00315DE7" w:rsidRPr="008B29EC" w14:paraId="4528389E" w14:textId="77777777" w:rsidTr="004F7010">
        <w:trPr>
          <w:trHeight w:val="57"/>
          <w:jc w:val="center"/>
        </w:trPr>
        <w:tc>
          <w:tcPr>
            <w:tcW w:w="2518" w:type="dxa"/>
            <w:shd w:val="clear" w:color="auto" w:fill="auto"/>
          </w:tcPr>
          <w:p w14:paraId="3AC74C2A" w14:textId="77777777" w:rsidR="00315DE7" w:rsidRPr="00D45DBA" w:rsidRDefault="00315DE7"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Alf Erik Jakobsen</w:t>
            </w:r>
          </w:p>
        </w:tc>
        <w:tc>
          <w:tcPr>
            <w:tcW w:w="3657" w:type="dxa"/>
            <w:shd w:val="clear" w:color="auto" w:fill="auto"/>
          </w:tcPr>
          <w:p w14:paraId="0AC1BACE" w14:textId="77777777" w:rsidR="00315DE7" w:rsidRPr="00D45DBA" w:rsidRDefault="00315DE7"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Siemens</w:t>
            </w:r>
          </w:p>
        </w:tc>
      </w:tr>
      <w:tr w:rsidR="00D6204E" w:rsidRPr="008B29EC" w14:paraId="2B90BD3B" w14:textId="77777777" w:rsidTr="004F7010">
        <w:trPr>
          <w:trHeight w:val="57"/>
          <w:jc w:val="center"/>
        </w:trPr>
        <w:tc>
          <w:tcPr>
            <w:tcW w:w="2518" w:type="dxa"/>
            <w:shd w:val="clear" w:color="auto" w:fill="auto"/>
          </w:tcPr>
          <w:p w14:paraId="0B52950E" w14:textId="774EE842" w:rsidR="00D6204E" w:rsidRPr="00D45DBA" w:rsidRDefault="00D6204E"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Dominique Orhon</w:t>
            </w:r>
          </w:p>
        </w:tc>
        <w:tc>
          <w:tcPr>
            <w:tcW w:w="3657" w:type="dxa"/>
            <w:shd w:val="clear" w:color="auto" w:fill="auto"/>
          </w:tcPr>
          <w:p w14:paraId="7A2D011D" w14:textId="06C26063" w:rsidR="00D6204E" w:rsidRPr="00D45DBA" w:rsidRDefault="00D6204E"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Total</w:t>
            </w:r>
          </w:p>
        </w:tc>
      </w:tr>
      <w:tr w:rsidR="00D6204E" w:rsidRPr="008B29EC" w14:paraId="50818CEC" w14:textId="77777777" w:rsidTr="004F7010">
        <w:trPr>
          <w:trHeight w:val="57"/>
          <w:jc w:val="center"/>
        </w:trPr>
        <w:tc>
          <w:tcPr>
            <w:tcW w:w="2518" w:type="dxa"/>
            <w:shd w:val="clear" w:color="auto" w:fill="auto"/>
          </w:tcPr>
          <w:p w14:paraId="43401214" w14:textId="0E0CA3F1" w:rsidR="00D6204E" w:rsidRPr="00D45DBA" w:rsidRDefault="00D6204E" w:rsidP="009C6983">
            <w:pPr>
              <w:ind w:left="426" w:hanging="426"/>
              <w:rPr>
                <w:rFonts w:ascii="Arial Narrow" w:hAnsi="Arial Narrow" w:cs="Calibri"/>
                <w:b/>
                <w:bCs/>
                <w:color w:val="000000"/>
                <w:sz w:val="22"/>
                <w:szCs w:val="22"/>
              </w:rPr>
            </w:pPr>
            <w:r w:rsidRPr="00D45DBA">
              <w:rPr>
                <w:rFonts w:ascii="Arial Narrow" w:hAnsi="Arial Narrow" w:cs="Calibri"/>
                <w:b/>
                <w:bCs/>
                <w:color w:val="000000"/>
                <w:sz w:val="22"/>
                <w:szCs w:val="22"/>
              </w:rPr>
              <w:t>Beth Weed</w:t>
            </w:r>
          </w:p>
        </w:tc>
        <w:tc>
          <w:tcPr>
            <w:tcW w:w="3657" w:type="dxa"/>
            <w:shd w:val="clear" w:color="auto" w:fill="auto"/>
          </w:tcPr>
          <w:p w14:paraId="0C0254F2" w14:textId="6152816F" w:rsidR="00D6204E" w:rsidRPr="00D45DBA" w:rsidRDefault="00D6204E" w:rsidP="009C6983">
            <w:pPr>
              <w:ind w:left="426" w:hanging="426"/>
              <w:rPr>
                <w:rFonts w:ascii="Arial Narrow" w:hAnsi="Arial Narrow" w:cs="Calibri"/>
                <w:color w:val="000000"/>
                <w:sz w:val="22"/>
                <w:szCs w:val="22"/>
              </w:rPr>
            </w:pPr>
            <w:r w:rsidRPr="00D45DBA">
              <w:rPr>
                <w:rFonts w:ascii="Arial Narrow" w:hAnsi="Arial Narrow" w:cs="Calibri"/>
                <w:color w:val="000000"/>
                <w:sz w:val="22"/>
                <w:szCs w:val="22"/>
              </w:rPr>
              <w:t>W.L. Gore</w:t>
            </w:r>
          </w:p>
        </w:tc>
      </w:tr>
    </w:tbl>
    <w:p w14:paraId="3310DFB0" w14:textId="77777777" w:rsidR="006E2597" w:rsidRDefault="006E2597" w:rsidP="00194E12">
      <w:pPr>
        <w:ind w:left="426"/>
        <w:rPr>
          <w:rFonts w:ascii="Calibri" w:hAnsi="Calibri"/>
          <w:sz w:val="22"/>
          <w:szCs w:val="22"/>
        </w:rPr>
      </w:pPr>
    </w:p>
    <w:p w14:paraId="2962380F" w14:textId="77777777" w:rsidR="00C10401" w:rsidRDefault="00C10401" w:rsidP="00C747C3">
      <w:pPr>
        <w:rPr>
          <w:rFonts w:ascii="Calibri" w:hAnsi="Calibri"/>
          <w:sz w:val="22"/>
          <w:szCs w:val="22"/>
        </w:rPr>
      </w:pPr>
    </w:p>
    <w:p w14:paraId="380D581D" w14:textId="3B3FFA1C" w:rsidR="001272BA" w:rsidRDefault="004C1E58" w:rsidP="000D2D50">
      <w:pPr>
        <w:numPr>
          <w:ilvl w:val="0"/>
          <w:numId w:val="1"/>
        </w:numPr>
        <w:tabs>
          <w:tab w:val="left" w:pos="426"/>
        </w:tabs>
        <w:spacing w:after="120" w:line="276" w:lineRule="auto"/>
        <w:ind w:left="0" w:firstLine="0"/>
        <w:contextualSpacing/>
        <w:jc w:val="both"/>
        <w:rPr>
          <w:rFonts w:ascii="Arial Narrow" w:eastAsia="Calibri" w:hAnsi="Arial Narrow"/>
          <w:b/>
          <w:sz w:val="22"/>
          <w:szCs w:val="22"/>
        </w:rPr>
      </w:pPr>
      <w:r>
        <w:rPr>
          <w:rFonts w:ascii="Arial Narrow" w:eastAsia="Calibri" w:hAnsi="Arial Narrow"/>
          <w:b/>
          <w:sz w:val="22"/>
          <w:szCs w:val="22"/>
        </w:rPr>
        <w:t>Introduction</w:t>
      </w:r>
    </w:p>
    <w:p w14:paraId="287708EE" w14:textId="77777777" w:rsidR="004C1E58" w:rsidRDefault="00E960C6" w:rsidP="00FD51D7">
      <w:pPr>
        <w:spacing w:after="120" w:line="276" w:lineRule="auto"/>
        <w:jc w:val="both"/>
        <w:rPr>
          <w:rFonts w:ascii="Arial Narrow" w:eastAsia="Calibri" w:hAnsi="Arial Narrow"/>
          <w:sz w:val="22"/>
          <w:szCs w:val="22"/>
        </w:rPr>
      </w:pPr>
      <w:r>
        <w:rPr>
          <w:rFonts w:ascii="Arial Narrow" w:eastAsia="Calibri" w:hAnsi="Arial Narrow"/>
          <w:sz w:val="22"/>
          <w:szCs w:val="22"/>
        </w:rPr>
        <w:t xml:space="preserve">U. Simeoni opened the teleconference and </w:t>
      </w:r>
      <w:r w:rsidR="00E56ADC">
        <w:rPr>
          <w:rFonts w:ascii="Arial Narrow" w:eastAsia="Calibri" w:hAnsi="Arial Narrow"/>
          <w:sz w:val="22"/>
          <w:szCs w:val="22"/>
        </w:rPr>
        <w:t>stated that the objective</w:t>
      </w:r>
      <w:r w:rsidR="004C1E58">
        <w:rPr>
          <w:rFonts w:ascii="Arial Narrow" w:eastAsia="Calibri" w:hAnsi="Arial Narrow"/>
          <w:sz w:val="22"/>
          <w:szCs w:val="22"/>
        </w:rPr>
        <w:t>s</w:t>
      </w:r>
      <w:r w:rsidR="00E56ADC">
        <w:rPr>
          <w:rFonts w:ascii="Arial Narrow" w:eastAsia="Calibri" w:hAnsi="Arial Narrow"/>
          <w:sz w:val="22"/>
          <w:szCs w:val="22"/>
        </w:rPr>
        <w:t xml:space="preserve"> w</w:t>
      </w:r>
      <w:r w:rsidR="004C1E58">
        <w:rPr>
          <w:rFonts w:ascii="Arial Narrow" w:eastAsia="Calibri" w:hAnsi="Arial Narrow"/>
          <w:sz w:val="22"/>
          <w:szCs w:val="22"/>
        </w:rPr>
        <w:t>ere the following:</w:t>
      </w:r>
    </w:p>
    <w:p w14:paraId="5F67BCA8" w14:textId="79006D20" w:rsidR="004C1E58" w:rsidRPr="004C1E58" w:rsidRDefault="004C1E58" w:rsidP="004C1E58">
      <w:pPr>
        <w:pStyle w:val="ListParagraph"/>
        <w:numPr>
          <w:ilvl w:val="0"/>
          <w:numId w:val="31"/>
        </w:numPr>
        <w:spacing w:after="120"/>
        <w:jc w:val="both"/>
        <w:rPr>
          <w:rFonts w:ascii="Arial Narrow" w:hAnsi="Arial Narrow"/>
        </w:rPr>
      </w:pPr>
      <w:r w:rsidRPr="004C1E58">
        <w:rPr>
          <w:rFonts w:ascii="Arial Narrow" w:hAnsi="Arial Narrow"/>
        </w:rPr>
        <w:t>T</w:t>
      </w:r>
      <w:r w:rsidR="00E56ADC" w:rsidRPr="004C1E58">
        <w:rPr>
          <w:rFonts w:ascii="Arial Narrow" w:hAnsi="Arial Narrow"/>
        </w:rPr>
        <w:t xml:space="preserve">o review </w:t>
      </w:r>
      <w:r w:rsidRPr="004C1E58">
        <w:rPr>
          <w:rFonts w:ascii="Arial Narrow" w:hAnsi="Arial Narrow"/>
        </w:rPr>
        <w:t>and approve the 5</w:t>
      </w:r>
      <w:r w:rsidRPr="004C1E58">
        <w:rPr>
          <w:rFonts w:ascii="Arial Narrow" w:hAnsi="Arial Narrow"/>
          <w:vertAlign w:val="superscript"/>
        </w:rPr>
        <w:t>th</w:t>
      </w:r>
      <w:r w:rsidRPr="004C1E58">
        <w:rPr>
          <w:rFonts w:ascii="Arial Narrow" w:hAnsi="Arial Narrow"/>
        </w:rPr>
        <w:t xml:space="preserve"> draft of the ETN Water/Salt procedure</w:t>
      </w:r>
    </w:p>
    <w:p w14:paraId="20675E29" w14:textId="3FDDA134" w:rsidR="004C1E58" w:rsidRDefault="004C1E58" w:rsidP="004C1E58">
      <w:pPr>
        <w:pStyle w:val="ListParagraph"/>
        <w:numPr>
          <w:ilvl w:val="0"/>
          <w:numId w:val="31"/>
        </w:numPr>
        <w:spacing w:after="120"/>
        <w:jc w:val="both"/>
        <w:rPr>
          <w:rFonts w:ascii="Arial Narrow" w:hAnsi="Arial Narrow"/>
          <w:lang w:val="fr-BE"/>
        </w:rPr>
      </w:pPr>
      <w:r w:rsidRPr="004C1E58">
        <w:rPr>
          <w:rFonts w:ascii="Arial Narrow" w:hAnsi="Arial Narrow"/>
          <w:lang w:val="fr-BE"/>
        </w:rPr>
        <w:t>ETN Position Paper – PFHxA restriction proposal</w:t>
      </w:r>
    </w:p>
    <w:p w14:paraId="69598AC8" w14:textId="77777777" w:rsidR="009D68FD" w:rsidRDefault="009D68FD" w:rsidP="009D68FD">
      <w:pPr>
        <w:tabs>
          <w:tab w:val="left" w:pos="426"/>
        </w:tabs>
        <w:spacing w:after="120" w:line="276" w:lineRule="auto"/>
        <w:contextualSpacing/>
        <w:jc w:val="both"/>
        <w:rPr>
          <w:rFonts w:ascii="Arial Narrow" w:eastAsia="Calibri" w:hAnsi="Arial Narrow"/>
          <w:b/>
          <w:sz w:val="22"/>
          <w:szCs w:val="22"/>
        </w:rPr>
      </w:pPr>
    </w:p>
    <w:p w14:paraId="3C4399BB" w14:textId="7409D907" w:rsidR="009D68FD" w:rsidRDefault="009D68FD" w:rsidP="009D68FD">
      <w:pPr>
        <w:numPr>
          <w:ilvl w:val="0"/>
          <w:numId w:val="1"/>
        </w:numPr>
        <w:tabs>
          <w:tab w:val="left" w:pos="426"/>
        </w:tabs>
        <w:spacing w:after="120" w:line="276" w:lineRule="auto"/>
        <w:ind w:left="0" w:firstLine="0"/>
        <w:contextualSpacing/>
        <w:jc w:val="both"/>
        <w:rPr>
          <w:rFonts w:ascii="Arial Narrow" w:eastAsia="Calibri" w:hAnsi="Arial Narrow"/>
          <w:b/>
          <w:sz w:val="22"/>
          <w:szCs w:val="22"/>
        </w:rPr>
      </w:pPr>
      <w:r>
        <w:rPr>
          <w:rFonts w:ascii="Arial Narrow" w:eastAsia="Calibri" w:hAnsi="Arial Narrow"/>
          <w:b/>
          <w:sz w:val="22"/>
          <w:szCs w:val="22"/>
        </w:rPr>
        <w:t>5</w:t>
      </w:r>
      <w:r w:rsidRPr="009D68FD">
        <w:rPr>
          <w:rFonts w:ascii="Arial Narrow" w:eastAsia="Calibri" w:hAnsi="Arial Narrow"/>
          <w:b/>
          <w:sz w:val="22"/>
          <w:szCs w:val="22"/>
          <w:vertAlign w:val="superscript"/>
        </w:rPr>
        <w:t>th</w:t>
      </w:r>
      <w:r>
        <w:rPr>
          <w:rFonts w:ascii="Arial Narrow" w:eastAsia="Calibri" w:hAnsi="Arial Narrow"/>
          <w:b/>
          <w:sz w:val="22"/>
          <w:szCs w:val="22"/>
        </w:rPr>
        <w:t xml:space="preserve"> draft ETN Water/Salt test procedure</w:t>
      </w:r>
    </w:p>
    <w:p w14:paraId="5980B197" w14:textId="77777777" w:rsidR="007923FF" w:rsidRPr="007923FF" w:rsidRDefault="007923FF" w:rsidP="007923FF">
      <w:pPr>
        <w:tabs>
          <w:tab w:val="left" w:pos="426"/>
        </w:tabs>
        <w:spacing w:after="120" w:line="276" w:lineRule="auto"/>
        <w:contextualSpacing/>
        <w:jc w:val="both"/>
        <w:rPr>
          <w:rFonts w:ascii="Arial Narrow" w:eastAsia="Calibri" w:hAnsi="Arial Narrow"/>
          <w:bCs/>
          <w:sz w:val="22"/>
          <w:szCs w:val="22"/>
        </w:rPr>
      </w:pPr>
      <w:r w:rsidRPr="007923FF">
        <w:rPr>
          <w:rFonts w:ascii="Arial Narrow" w:eastAsia="Calibri" w:hAnsi="Arial Narrow"/>
          <w:bCs/>
          <w:sz w:val="22"/>
          <w:szCs w:val="22"/>
        </w:rPr>
        <w:t>The 4th draft of the ETN Water/Salt procedure has been circulated among the WG members in June and ETN has collected comments. Regular teleconferences were held during the summer within the ETN Air Filtration WG core team in order to implement the comments in the procedure. The 5th draft procedure has been circulated to the ETN Air Filtration WG members ahead of the teleconference.</w:t>
      </w:r>
    </w:p>
    <w:p w14:paraId="3929CB5E" w14:textId="77777777" w:rsidR="007923FF" w:rsidRPr="007923FF" w:rsidRDefault="007923FF" w:rsidP="007923FF">
      <w:pPr>
        <w:tabs>
          <w:tab w:val="left" w:pos="426"/>
        </w:tabs>
        <w:spacing w:after="120" w:line="276" w:lineRule="auto"/>
        <w:contextualSpacing/>
        <w:jc w:val="both"/>
        <w:rPr>
          <w:rFonts w:ascii="Arial Narrow" w:eastAsia="Calibri" w:hAnsi="Arial Narrow"/>
          <w:bCs/>
          <w:sz w:val="22"/>
          <w:szCs w:val="22"/>
        </w:rPr>
      </w:pPr>
      <w:r w:rsidRPr="007923FF">
        <w:rPr>
          <w:rFonts w:ascii="Arial Narrow" w:eastAsia="Calibri" w:hAnsi="Arial Narrow"/>
          <w:bCs/>
          <w:sz w:val="22"/>
          <w:szCs w:val="22"/>
        </w:rPr>
        <w:t>U. Simeoni delivered the presentation “Update 4_5 draft ETN Water_Salt procedure”. He stated that 99 comments were collected on the 4th draft, of which 84 comments were implemented and closed while 15 comments are still pending due to the restricted access to lab caused by the COVID-19.</w:t>
      </w:r>
    </w:p>
    <w:p w14:paraId="136BA301" w14:textId="77777777" w:rsidR="007923FF" w:rsidRPr="007923FF" w:rsidRDefault="007923FF" w:rsidP="007923FF">
      <w:pPr>
        <w:tabs>
          <w:tab w:val="left" w:pos="426"/>
        </w:tabs>
        <w:spacing w:after="120" w:line="276" w:lineRule="auto"/>
        <w:contextualSpacing/>
        <w:jc w:val="both"/>
        <w:rPr>
          <w:rFonts w:ascii="Arial Narrow" w:eastAsia="Calibri" w:hAnsi="Arial Narrow"/>
          <w:bCs/>
          <w:sz w:val="22"/>
          <w:szCs w:val="22"/>
        </w:rPr>
      </w:pPr>
      <w:r w:rsidRPr="007923FF">
        <w:rPr>
          <w:rFonts w:ascii="Arial Narrow" w:eastAsia="Calibri" w:hAnsi="Arial Narrow"/>
          <w:bCs/>
          <w:sz w:val="22"/>
          <w:szCs w:val="22"/>
        </w:rPr>
        <w:t>There were no additional comments from the participants of the teleconference and they all agreed that the 5th draft should be shared with the ISO/TC 142 WG9 and ask to open a NWI.</w:t>
      </w:r>
    </w:p>
    <w:p w14:paraId="38D7E139" w14:textId="27FD963E" w:rsidR="007923FF" w:rsidRDefault="007923FF" w:rsidP="007923FF">
      <w:pPr>
        <w:tabs>
          <w:tab w:val="left" w:pos="426"/>
        </w:tabs>
        <w:spacing w:after="120" w:line="276" w:lineRule="auto"/>
        <w:contextualSpacing/>
        <w:jc w:val="both"/>
        <w:rPr>
          <w:rFonts w:ascii="Arial Narrow" w:eastAsia="Calibri" w:hAnsi="Arial Narrow"/>
          <w:bCs/>
          <w:sz w:val="22"/>
          <w:szCs w:val="22"/>
        </w:rPr>
      </w:pPr>
      <w:r w:rsidRPr="007923FF">
        <w:rPr>
          <w:rFonts w:ascii="Arial Narrow" w:eastAsia="Calibri" w:hAnsi="Arial Narrow"/>
          <w:bCs/>
          <w:sz w:val="22"/>
          <w:szCs w:val="22"/>
        </w:rPr>
        <w:t>U. Simeoni stated that the voting for the opening of the NWI will take place during the next meeting of the ISO/TC142 scheduled between the 2-4 December 2020.</w:t>
      </w:r>
    </w:p>
    <w:p w14:paraId="46798777" w14:textId="3F4EA9E3" w:rsidR="007923FF" w:rsidRDefault="007923FF" w:rsidP="007923FF">
      <w:pPr>
        <w:tabs>
          <w:tab w:val="left" w:pos="426"/>
        </w:tabs>
        <w:spacing w:after="120" w:line="276" w:lineRule="auto"/>
        <w:contextualSpacing/>
        <w:jc w:val="both"/>
        <w:rPr>
          <w:rFonts w:ascii="Arial Narrow" w:eastAsia="Calibri" w:hAnsi="Arial Narrow"/>
          <w:bCs/>
          <w:sz w:val="22"/>
          <w:szCs w:val="22"/>
        </w:rPr>
      </w:pPr>
    </w:p>
    <w:p w14:paraId="47D83225" w14:textId="3767D12A" w:rsidR="007923FF" w:rsidRPr="007923FF" w:rsidRDefault="007923FF" w:rsidP="007923FF">
      <w:pPr>
        <w:tabs>
          <w:tab w:val="left" w:pos="426"/>
        </w:tabs>
        <w:spacing w:after="120" w:line="276" w:lineRule="auto"/>
        <w:contextualSpacing/>
        <w:jc w:val="both"/>
        <w:rPr>
          <w:rFonts w:ascii="Arial Narrow" w:eastAsia="Calibri" w:hAnsi="Arial Narrow"/>
          <w:bCs/>
          <w:sz w:val="22"/>
          <w:szCs w:val="22"/>
          <w:u w:val="single"/>
        </w:rPr>
      </w:pPr>
      <w:r w:rsidRPr="007923FF">
        <w:rPr>
          <w:rFonts w:ascii="Arial Narrow" w:eastAsia="Calibri" w:hAnsi="Arial Narrow"/>
          <w:b/>
          <w:sz w:val="22"/>
          <w:szCs w:val="22"/>
          <w:u w:val="single"/>
        </w:rPr>
        <w:t>Action:</w:t>
      </w:r>
      <w:r w:rsidRPr="007923FF">
        <w:rPr>
          <w:rFonts w:ascii="Arial Narrow" w:eastAsia="Calibri" w:hAnsi="Arial Narrow"/>
          <w:bCs/>
          <w:sz w:val="22"/>
          <w:szCs w:val="22"/>
          <w:u w:val="single"/>
        </w:rPr>
        <w:t xml:space="preserve"> U. Simeoni to send the update</w:t>
      </w:r>
      <w:r w:rsidR="00576617">
        <w:rPr>
          <w:rFonts w:ascii="Arial Narrow" w:eastAsia="Calibri" w:hAnsi="Arial Narrow"/>
          <w:bCs/>
          <w:sz w:val="22"/>
          <w:szCs w:val="22"/>
          <w:u w:val="single"/>
        </w:rPr>
        <w:t>d</w:t>
      </w:r>
      <w:r w:rsidRPr="007923FF">
        <w:rPr>
          <w:rFonts w:ascii="Arial Narrow" w:eastAsia="Calibri" w:hAnsi="Arial Narrow"/>
          <w:bCs/>
          <w:sz w:val="22"/>
          <w:szCs w:val="22"/>
          <w:u w:val="single"/>
        </w:rPr>
        <w:t xml:space="preserve"> procedure to the ISO/TC 142 WG9 </w:t>
      </w:r>
    </w:p>
    <w:p w14:paraId="599AF032" w14:textId="77777777" w:rsidR="007923FF" w:rsidRPr="007923FF" w:rsidRDefault="007923FF" w:rsidP="007923FF">
      <w:pPr>
        <w:tabs>
          <w:tab w:val="left" w:pos="426"/>
        </w:tabs>
        <w:spacing w:after="120" w:line="276" w:lineRule="auto"/>
        <w:contextualSpacing/>
        <w:jc w:val="both"/>
        <w:rPr>
          <w:rFonts w:ascii="Arial Narrow" w:eastAsia="Calibri" w:hAnsi="Arial Narrow"/>
          <w:bCs/>
          <w:sz w:val="22"/>
          <w:szCs w:val="22"/>
        </w:rPr>
      </w:pPr>
    </w:p>
    <w:p w14:paraId="78281597" w14:textId="13C74B4D" w:rsidR="007923FF" w:rsidRDefault="007923FF" w:rsidP="009D68FD">
      <w:pPr>
        <w:numPr>
          <w:ilvl w:val="0"/>
          <w:numId w:val="1"/>
        </w:numPr>
        <w:tabs>
          <w:tab w:val="left" w:pos="426"/>
        </w:tabs>
        <w:spacing w:after="120" w:line="276" w:lineRule="auto"/>
        <w:ind w:left="0" w:firstLine="0"/>
        <w:contextualSpacing/>
        <w:jc w:val="both"/>
        <w:rPr>
          <w:rFonts w:ascii="Arial Narrow" w:eastAsia="Calibri" w:hAnsi="Arial Narrow"/>
          <w:b/>
          <w:sz w:val="22"/>
          <w:szCs w:val="22"/>
          <w:lang w:val="fr-BE"/>
        </w:rPr>
      </w:pPr>
      <w:r w:rsidRPr="007923FF">
        <w:rPr>
          <w:rFonts w:ascii="Arial Narrow" w:eastAsia="Calibri" w:hAnsi="Arial Narrow"/>
          <w:b/>
          <w:sz w:val="22"/>
          <w:szCs w:val="22"/>
          <w:lang w:val="fr-BE"/>
        </w:rPr>
        <w:lastRenderedPageBreak/>
        <w:t>ETN Position Paper – PFHxA restriction pr</w:t>
      </w:r>
      <w:r>
        <w:rPr>
          <w:rFonts w:ascii="Arial Narrow" w:eastAsia="Calibri" w:hAnsi="Arial Narrow"/>
          <w:b/>
          <w:sz w:val="22"/>
          <w:szCs w:val="22"/>
          <w:lang w:val="fr-BE"/>
        </w:rPr>
        <w:t>oposal</w:t>
      </w:r>
    </w:p>
    <w:p w14:paraId="0603C0B2" w14:textId="77777777"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rPr>
      </w:pPr>
      <w:r w:rsidRPr="009C709F">
        <w:rPr>
          <w:rFonts w:ascii="Arial Narrow" w:eastAsia="Calibri" w:hAnsi="Arial Narrow"/>
          <w:bCs/>
          <w:sz w:val="22"/>
          <w:szCs w:val="22"/>
        </w:rPr>
        <w:t>ETN has been contacted by the “Filtration and Separation Coalition” regarding a potential cooperation on the use of the PFHxA restriction proposal (please find more info on the ETN Air Filtration Webpage). The core team has proposed to cooperate with the coalition on the draft of a position paper to be submitted to the 1st public consultation with a deadline on 25 September 2020.</w:t>
      </w:r>
    </w:p>
    <w:p w14:paraId="59041A36" w14:textId="77777777"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rPr>
      </w:pPr>
      <w:r w:rsidRPr="009C709F">
        <w:rPr>
          <w:rFonts w:ascii="Arial Narrow" w:eastAsia="Calibri" w:hAnsi="Arial Narrow"/>
          <w:bCs/>
          <w:sz w:val="22"/>
          <w:szCs w:val="22"/>
        </w:rPr>
        <w:t xml:space="preserve">The participants agreed to submit the position paper. </w:t>
      </w:r>
    </w:p>
    <w:p w14:paraId="0D6E64FC" w14:textId="77777777"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rPr>
      </w:pPr>
      <w:r w:rsidRPr="009C709F">
        <w:rPr>
          <w:rFonts w:ascii="Arial Narrow" w:eastAsia="Calibri" w:hAnsi="Arial Narrow"/>
          <w:bCs/>
          <w:sz w:val="22"/>
          <w:szCs w:val="22"/>
        </w:rPr>
        <w:t>U. Simeoni asked whether any member has quantified the GHG emissions reduction related to the use of filtration systems in the gas turbines. R. Ringström stated that he could probably retrieve some information and add them in the position paper. Alternatively this calculation could be carried out in the next months and submit it during the 2nd public consultation with a deadline in January 2021.</w:t>
      </w:r>
    </w:p>
    <w:p w14:paraId="5FA0971F" w14:textId="08A99CDD" w:rsidR="009C709F" w:rsidRDefault="009C709F" w:rsidP="009C709F">
      <w:pPr>
        <w:tabs>
          <w:tab w:val="left" w:pos="426"/>
        </w:tabs>
        <w:spacing w:after="120" w:line="276" w:lineRule="auto"/>
        <w:contextualSpacing/>
        <w:jc w:val="both"/>
        <w:rPr>
          <w:rFonts w:ascii="Arial Narrow" w:eastAsia="Calibri" w:hAnsi="Arial Narrow"/>
          <w:bCs/>
          <w:sz w:val="22"/>
          <w:szCs w:val="22"/>
        </w:rPr>
      </w:pPr>
      <w:r w:rsidRPr="009C709F">
        <w:rPr>
          <w:rFonts w:ascii="Arial Narrow" w:eastAsia="Calibri" w:hAnsi="Arial Narrow"/>
          <w:bCs/>
          <w:sz w:val="22"/>
          <w:szCs w:val="22"/>
        </w:rPr>
        <w:t>U. Simeoni asked information about the lifetime of filters treated with C6. The participants agreed that between 1-3 years is a suitable range that could also be indicated in the position paper.</w:t>
      </w:r>
    </w:p>
    <w:p w14:paraId="6DF38DDE" w14:textId="339677B5" w:rsidR="009C709F" w:rsidRDefault="009C709F" w:rsidP="009C709F">
      <w:pPr>
        <w:tabs>
          <w:tab w:val="left" w:pos="426"/>
        </w:tabs>
        <w:spacing w:after="120" w:line="276" w:lineRule="auto"/>
        <w:contextualSpacing/>
        <w:jc w:val="both"/>
        <w:rPr>
          <w:rFonts w:ascii="Arial Narrow" w:eastAsia="Calibri" w:hAnsi="Arial Narrow"/>
          <w:bCs/>
          <w:sz w:val="22"/>
          <w:szCs w:val="22"/>
        </w:rPr>
      </w:pPr>
    </w:p>
    <w:p w14:paraId="2E7B308C" w14:textId="311569E9"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U. Simeoni to submit the ETN position paper on the PFHxA restriction proposal</w:t>
      </w:r>
    </w:p>
    <w:p w14:paraId="39FC6E3A" w14:textId="77777777"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rPr>
      </w:pPr>
    </w:p>
    <w:p w14:paraId="09258C2E" w14:textId="666AC8F4" w:rsidR="009C709F" w:rsidRPr="007923FF" w:rsidRDefault="009C709F" w:rsidP="009D68FD">
      <w:pPr>
        <w:numPr>
          <w:ilvl w:val="0"/>
          <w:numId w:val="1"/>
        </w:numPr>
        <w:tabs>
          <w:tab w:val="left" w:pos="426"/>
        </w:tabs>
        <w:spacing w:after="120" w:line="276" w:lineRule="auto"/>
        <w:ind w:left="0" w:firstLine="0"/>
        <w:contextualSpacing/>
        <w:jc w:val="both"/>
        <w:rPr>
          <w:rFonts w:ascii="Arial Narrow" w:eastAsia="Calibri" w:hAnsi="Arial Narrow"/>
          <w:b/>
          <w:sz w:val="22"/>
          <w:szCs w:val="22"/>
          <w:lang w:val="fr-BE"/>
        </w:rPr>
      </w:pPr>
      <w:r>
        <w:rPr>
          <w:rFonts w:ascii="Arial Narrow" w:eastAsia="Calibri" w:hAnsi="Arial Narrow"/>
          <w:b/>
          <w:sz w:val="22"/>
          <w:szCs w:val="22"/>
          <w:lang w:val="fr-BE"/>
        </w:rPr>
        <w:t>AOB</w:t>
      </w:r>
    </w:p>
    <w:p w14:paraId="1E57C634" w14:textId="23377762" w:rsidR="00D45DBA" w:rsidRDefault="009C709F" w:rsidP="00576617">
      <w:pPr>
        <w:spacing w:line="276" w:lineRule="auto"/>
        <w:jc w:val="both"/>
        <w:rPr>
          <w:rFonts w:ascii="Arial Narrow" w:eastAsia="Calibri" w:hAnsi="Arial Narrow"/>
          <w:sz w:val="22"/>
          <w:szCs w:val="22"/>
        </w:rPr>
      </w:pPr>
      <w:r>
        <w:rPr>
          <w:rFonts w:ascii="Arial Narrow" w:eastAsia="Calibri" w:hAnsi="Arial Narrow"/>
          <w:sz w:val="22"/>
          <w:szCs w:val="22"/>
        </w:rPr>
        <w:t xml:space="preserve">U. Simeoni stated that additional teleconferences will be organised within the core team to follow up on the development of the procedure, in the specific the parts that don’t require lab tests, like the draft of the report. </w:t>
      </w:r>
    </w:p>
    <w:p w14:paraId="72FA2101" w14:textId="26811540" w:rsidR="007958C2" w:rsidRDefault="00E56ADC" w:rsidP="00576617">
      <w:pPr>
        <w:spacing w:line="276" w:lineRule="auto"/>
        <w:jc w:val="both"/>
        <w:rPr>
          <w:rFonts w:ascii="Arial Narrow" w:eastAsia="Calibri" w:hAnsi="Arial Narrow"/>
          <w:sz w:val="22"/>
          <w:szCs w:val="22"/>
        </w:rPr>
      </w:pPr>
      <w:r>
        <w:rPr>
          <w:rFonts w:ascii="Arial Narrow" w:eastAsia="Calibri" w:hAnsi="Arial Narrow"/>
          <w:sz w:val="22"/>
          <w:szCs w:val="22"/>
        </w:rPr>
        <w:t xml:space="preserve"> </w:t>
      </w:r>
      <w:r w:rsidR="009C709F">
        <w:rPr>
          <w:rFonts w:ascii="Arial Narrow" w:eastAsia="Calibri" w:hAnsi="Arial Narrow"/>
          <w:sz w:val="22"/>
          <w:szCs w:val="22"/>
        </w:rPr>
        <w:t>D. Orhon stated that it would be good if also end-users can join the next ISO/TC 142 WG9 meeting in December 2020. Also, ETN should try to follow up with members of the ISO/TC WG9 in order to better explain the work done before the voting happens during the meeting.</w:t>
      </w:r>
    </w:p>
    <w:p w14:paraId="41190175" w14:textId="19AC9520" w:rsidR="009C709F" w:rsidRDefault="009C709F" w:rsidP="00FD51D7">
      <w:pPr>
        <w:spacing w:after="120" w:line="276" w:lineRule="auto"/>
        <w:jc w:val="both"/>
        <w:rPr>
          <w:rFonts w:ascii="Arial Narrow" w:eastAsia="Calibri" w:hAnsi="Arial Narrow"/>
          <w:sz w:val="22"/>
          <w:szCs w:val="22"/>
        </w:rPr>
      </w:pPr>
      <w:r>
        <w:rPr>
          <w:rFonts w:ascii="Arial Narrow" w:eastAsia="Calibri" w:hAnsi="Arial Narrow"/>
          <w:sz w:val="22"/>
          <w:szCs w:val="22"/>
        </w:rPr>
        <w:t xml:space="preserve">It was agreed that D. Orhon and O. Brekke </w:t>
      </w:r>
      <w:r w:rsidR="00576617">
        <w:rPr>
          <w:rFonts w:ascii="Arial Narrow" w:eastAsia="Calibri" w:hAnsi="Arial Narrow"/>
          <w:sz w:val="22"/>
          <w:szCs w:val="22"/>
        </w:rPr>
        <w:t>should represent ETN during the ISO/TC 142 WG9 meeting.</w:t>
      </w:r>
    </w:p>
    <w:p w14:paraId="7069E2D8" w14:textId="7D888694" w:rsidR="00FB160C" w:rsidRDefault="00FB160C" w:rsidP="007958C2">
      <w:pPr>
        <w:spacing w:line="276" w:lineRule="auto"/>
        <w:jc w:val="both"/>
        <w:rPr>
          <w:rFonts w:ascii="Arial Narrow" w:eastAsia="Calibri" w:hAnsi="Arial Narrow"/>
          <w:sz w:val="22"/>
          <w:szCs w:val="22"/>
        </w:rPr>
      </w:pPr>
    </w:p>
    <w:p w14:paraId="01541279" w14:textId="14DB9DAF"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U. Simeoni to </w:t>
      </w:r>
      <w:r>
        <w:rPr>
          <w:rFonts w:ascii="Arial Narrow" w:eastAsia="Calibri" w:hAnsi="Arial Narrow"/>
          <w:bCs/>
          <w:sz w:val="22"/>
          <w:szCs w:val="22"/>
          <w:u w:val="single"/>
        </w:rPr>
        <w:t>follow up with ISO/TC 142 WG9 members on the ETN water/salt test procedure</w:t>
      </w:r>
    </w:p>
    <w:p w14:paraId="799FC4F6" w14:textId="7C93FE0F" w:rsidR="009C709F" w:rsidRDefault="009C709F" w:rsidP="007958C2">
      <w:pPr>
        <w:spacing w:line="276" w:lineRule="auto"/>
        <w:jc w:val="both"/>
        <w:rPr>
          <w:rFonts w:ascii="Arial Narrow" w:eastAsia="Calibri" w:hAnsi="Arial Narrow"/>
          <w:sz w:val="22"/>
          <w:szCs w:val="22"/>
        </w:rPr>
      </w:pPr>
    </w:p>
    <w:p w14:paraId="44BA0C55" w14:textId="037F6A9C" w:rsidR="009C709F" w:rsidRPr="009C709F" w:rsidRDefault="009C709F" w:rsidP="009C709F">
      <w:pPr>
        <w:tabs>
          <w:tab w:val="left" w:pos="426"/>
        </w:tabs>
        <w:spacing w:after="120" w:line="276" w:lineRule="auto"/>
        <w:contextualSpacing/>
        <w:jc w:val="both"/>
        <w:rPr>
          <w:rFonts w:ascii="Arial Narrow" w:eastAsia="Calibri" w:hAnsi="Arial Narrow"/>
          <w:bCs/>
          <w:sz w:val="22"/>
          <w:szCs w:val="22"/>
          <w:u w:val="single"/>
        </w:rPr>
      </w:pPr>
      <w:r w:rsidRPr="009C709F">
        <w:rPr>
          <w:rFonts w:ascii="Arial Narrow" w:eastAsia="Calibri" w:hAnsi="Arial Narrow"/>
          <w:b/>
          <w:sz w:val="22"/>
          <w:szCs w:val="22"/>
          <w:u w:val="single"/>
        </w:rPr>
        <w:t>Action:</w:t>
      </w:r>
      <w:r w:rsidRPr="009C709F">
        <w:rPr>
          <w:rFonts w:ascii="Arial Narrow" w:eastAsia="Calibri" w:hAnsi="Arial Narrow"/>
          <w:bCs/>
          <w:sz w:val="22"/>
          <w:szCs w:val="22"/>
          <w:u w:val="single"/>
        </w:rPr>
        <w:t xml:space="preserve"> U. Simeoni to </w:t>
      </w:r>
      <w:r>
        <w:rPr>
          <w:rFonts w:ascii="Arial Narrow" w:eastAsia="Calibri" w:hAnsi="Arial Narrow"/>
          <w:bCs/>
          <w:sz w:val="22"/>
          <w:szCs w:val="22"/>
          <w:u w:val="single"/>
        </w:rPr>
        <w:t>follow up on the invitation of end-users to the ISO/TC 142 WG9 meeting</w:t>
      </w:r>
    </w:p>
    <w:p w14:paraId="5486716C" w14:textId="77777777" w:rsidR="009C709F" w:rsidRDefault="009C709F" w:rsidP="007958C2">
      <w:pPr>
        <w:spacing w:line="276" w:lineRule="auto"/>
        <w:jc w:val="both"/>
        <w:rPr>
          <w:rFonts w:ascii="Arial Narrow" w:eastAsia="Calibri" w:hAnsi="Arial Narrow"/>
          <w:sz w:val="22"/>
          <w:szCs w:val="22"/>
        </w:rPr>
      </w:pPr>
    </w:p>
    <w:p w14:paraId="29305A07" w14:textId="77777777" w:rsidR="00FB160C" w:rsidRDefault="00FB160C" w:rsidP="00D62230">
      <w:pPr>
        <w:tabs>
          <w:tab w:val="left" w:pos="426"/>
        </w:tabs>
        <w:spacing w:after="200" w:line="276" w:lineRule="auto"/>
        <w:contextualSpacing/>
        <w:jc w:val="both"/>
        <w:rPr>
          <w:rFonts w:ascii="Arial Narrow" w:eastAsia="Calibri" w:hAnsi="Arial Narrow"/>
          <w:b/>
          <w:sz w:val="22"/>
          <w:szCs w:val="22"/>
          <w:lang w:val="en-US"/>
        </w:rPr>
      </w:pPr>
    </w:p>
    <w:p w14:paraId="3EFA8533" w14:textId="77777777" w:rsidR="000838B1" w:rsidRPr="000838B1" w:rsidRDefault="000838B1" w:rsidP="00D62230">
      <w:pPr>
        <w:tabs>
          <w:tab w:val="left" w:pos="426"/>
        </w:tabs>
        <w:spacing w:after="200" w:line="276" w:lineRule="auto"/>
        <w:contextualSpacing/>
        <w:jc w:val="both"/>
        <w:rPr>
          <w:rFonts w:ascii="Arial Narrow" w:eastAsia="Calibri" w:hAnsi="Arial Narrow"/>
          <w:b/>
          <w:sz w:val="22"/>
          <w:szCs w:val="22"/>
          <w:lang w:val="en-US"/>
        </w:rPr>
      </w:pPr>
      <w:r w:rsidRPr="000838B1">
        <w:rPr>
          <w:rFonts w:ascii="Arial Narrow" w:eastAsia="Calibri" w:hAnsi="Arial Narrow"/>
          <w:b/>
          <w:sz w:val="22"/>
          <w:szCs w:val="22"/>
          <w:lang w:val="en-US"/>
        </w:rPr>
        <w:t>Annex I</w:t>
      </w:r>
      <w:r w:rsidR="00531C93">
        <w:rPr>
          <w:rFonts w:ascii="Arial Narrow" w:eastAsia="Calibri" w:hAnsi="Arial Narrow"/>
          <w:b/>
          <w:sz w:val="22"/>
          <w:szCs w:val="22"/>
          <w:lang w:val="en-US"/>
        </w:rPr>
        <w:t>: Action list</w:t>
      </w:r>
    </w:p>
    <w:p w14:paraId="2BD4DA62" w14:textId="77777777" w:rsidR="000838B1" w:rsidRDefault="000838B1" w:rsidP="00D62230">
      <w:pPr>
        <w:tabs>
          <w:tab w:val="left" w:pos="426"/>
        </w:tabs>
        <w:spacing w:after="200" w:line="276" w:lineRule="auto"/>
        <w:contextualSpacing/>
        <w:jc w:val="both"/>
        <w:rPr>
          <w:rFonts w:ascii="Arial Narrow" w:eastAsia="Calibri" w:hAnsi="Arial Narrow"/>
          <w:sz w:val="22"/>
          <w:szCs w:val="22"/>
          <w:lang w:val="en-US"/>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6095"/>
        <w:gridCol w:w="1976"/>
      </w:tblGrid>
      <w:tr w:rsidR="000838B1" w:rsidRPr="00F60C29" w14:paraId="419C17AF" w14:textId="77777777" w:rsidTr="00662E42">
        <w:trPr>
          <w:trHeight w:val="397"/>
          <w:jc w:val="center"/>
        </w:trPr>
        <w:tc>
          <w:tcPr>
            <w:tcW w:w="1694" w:type="dxa"/>
            <w:shd w:val="clear" w:color="auto" w:fill="auto"/>
            <w:vAlign w:val="center"/>
          </w:tcPr>
          <w:p w14:paraId="1FCAA7D0" w14:textId="77777777" w:rsidR="000838B1" w:rsidRPr="005E6B23" w:rsidRDefault="000838B1" w:rsidP="00662E42">
            <w:pPr>
              <w:rPr>
                <w:rFonts w:ascii="Arial Narrow" w:eastAsia="Calibri" w:hAnsi="Arial Narrow"/>
                <w:b/>
                <w:sz w:val="22"/>
                <w:szCs w:val="22"/>
                <w:lang w:val="en-US"/>
              </w:rPr>
            </w:pPr>
            <w:r w:rsidRPr="005E6B23">
              <w:rPr>
                <w:rFonts w:ascii="Arial Narrow" w:eastAsia="Calibri" w:hAnsi="Arial Narrow"/>
                <w:b/>
                <w:sz w:val="22"/>
                <w:szCs w:val="22"/>
                <w:lang w:val="en-US"/>
              </w:rPr>
              <w:br w:type="page"/>
              <w:t>Action Owner</w:t>
            </w:r>
          </w:p>
        </w:tc>
        <w:tc>
          <w:tcPr>
            <w:tcW w:w="6095" w:type="dxa"/>
            <w:shd w:val="clear" w:color="auto" w:fill="auto"/>
            <w:vAlign w:val="center"/>
          </w:tcPr>
          <w:p w14:paraId="3C94919B" w14:textId="77777777" w:rsidR="000838B1" w:rsidRPr="005E6B23" w:rsidRDefault="000838B1" w:rsidP="00662E42">
            <w:pPr>
              <w:rPr>
                <w:rFonts w:ascii="Arial Narrow" w:eastAsia="Calibri" w:hAnsi="Arial Narrow"/>
                <w:b/>
                <w:sz w:val="22"/>
                <w:szCs w:val="22"/>
                <w:lang w:val="en-US"/>
              </w:rPr>
            </w:pPr>
            <w:r w:rsidRPr="005E6B23">
              <w:rPr>
                <w:rFonts w:ascii="Arial Narrow" w:eastAsia="Calibri" w:hAnsi="Arial Narrow"/>
                <w:b/>
                <w:sz w:val="22"/>
                <w:szCs w:val="22"/>
                <w:lang w:val="en-US"/>
              </w:rPr>
              <w:t>Description</w:t>
            </w:r>
          </w:p>
        </w:tc>
        <w:tc>
          <w:tcPr>
            <w:tcW w:w="1976" w:type="dxa"/>
            <w:shd w:val="clear" w:color="auto" w:fill="auto"/>
            <w:vAlign w:val="center"/>
          </w:tcPr>
          <w:p w14:paraId="2AA2C63F" w14:textId="77777777" w:rsidR="000838B1" w:rsidRPr="00F60C29" w:rsidRDefault="000838B1" w:rsidP="00662E42">
            <w:pPr>
              <w:rPr>
                <w:rFonts w:ascii="Arial Narrow" w:eastAsia="Calibri" w:hAnsi="Arial Narrow"/>
                <w:b/>
                <w:sz w:val="22"/>
                <w:szCs w:val="22"/>
                <w:lang w:val="en-US"/>
              </w:rPr>
            </w:pPr>
            <w:r w:rsidRPr="00F60C29">
              <w:rPr>
                <w:rFonts w:ascii="Arial Narrow" w:eastAsia="Calibri" w:hAnsi="Arial Narrow"/>
                <w:b/>
                <w:sz w:val="22"/>
                <w:szCs w:val="22"/>
                <w:lang w:val="en-US"/>
              </w:rPr>
              <w:t>Deadline date</w:t>
            </w:r>
          </w:p>
        </w:tc>
      </w:tr>
      <w:tr w:rsidR="00947537" w:rsidRPr="00F60C29" w14:paraId="04DE72D4" w14:textId="77777777" w:rsidTr="00662E42">
        <w:trPr>
          <w:trHeight w:val="397"/>
          <w:jc w:val="center"/>
        </w:trPr>
        <w:tc>
          <w:tcPr>
            <w:tcW w:w="1694" w:type="dxa"/>
            <w:shd w:val="clear" w:color="auto" w:fill="auto"/>
            <w:vAlign w:val="center"/>
          </w:tcPr>
          <w:p w14:paraId="1C456247" w14:textId="77777777" w:rsidR="00947537" w:rsidRDefault="00693263" w:rsidP="00662E42">
            <w:pPr>
              <w:rPr>
                <w:rFonts w:ascii="Arial Narrow" w:eastAsia="Calibri" w:hAnsi="Arial Narrow"/>
                <w:sz w:val="22"/>
                <w:szCs w:val="22"/>
                <w:lang w:val="en-US"/>
              </w:rPr>
            </w:pPr>
            <w:r>
              <w:rPr>
                <w:rFonts w:ascii="Arial Narrow" w:eastAsia="Calibri" w:hAnsi="Arial Narrow"/>
                <w:sz w:val="22"/>
                <w:szCs w:val="22"/>
                <w:lang w:val="en-US"/>
              </w:rPr>
              <w:t>U. Simeoni</w:t>
            </w:r>
          </w:p>
        </w:tc>
        <w:tc>
          <w:tcPr>
            <w:tcW w:w="6095" w:type="dxa"/>
            <w:shd w:val="clear" w:color="auto" w:fill="auto"/>
            <w:vAlign w:val="center"/>
          </w:tcPr>
          <w:p w14:paraId="2CD7FF22" w14:textId="78A6235D" w:rsidR="00947537" w:rsidRDefault="009C709F" w:rsidP="00CC22E4">
            <w:pPr>
              <w:rPr>
                <w:rFonts w:ascii="Arial Narrow" w:eastAsia="Calibri" w:hAnsi="Arial Narrow"/>
                <w:sz w:val="22"/>
                <w:szCs w:val="22"/>
              </w:rPr>
            </w:pPr>
            <w:r w:rsidRPr="009C709F">
              <w:rPr>
                <w:rFonts w:ascii="Arial Narrow" w:eastAsia="Calibri" w:hAnsi="Arial Narrow"/>
                <w:sz w:val="22"/>
                <w:szCs w:val="22"/>
              </w:rPr>
              <w:t>to send the update procedure to the ISO/TC 142 WG9</w:t>
            </w:r>
          </w:p>
        </w:tc>
        <w:tc>
          <w:tcPr>
            <w:tcW w:w="1976" w:type="dxa"/>
            <w:shd w:val="clear" w:color="auto" w:fill="auto"/>
            <w:vAlign w:val="center"/>
          </w:tcPr>
          <w:p w14:paraId="75637DCF" w14:textId="3ECB9388" w:rsidR="00947537" w:rsidRPr="00947537" w:rsidRDefault="009C709F" w:rsidP="003F3198">
            <w:pPr>
              <w:rPr>
                <w:rFonts w:ascii="Arial Narrow" w:eastAsia="Calibri" w:hAnsi="Arial Narrow"/>
                <w:sz w:val="22"/>
                <w:szCs w:val="22"/>
              </w:rPr>
            </w:pPr>
            <w:r>
              <w:rPr>
                <w:rFonts w:ascii="Arial Narrow" w:eastAsia="Calibri" w:hAnsi="Arial Narrow"/>
                <w:sz w:val="22"/>
                <w:szCs w:val="22"/>
              </w:rPr>
              <w:t>2</w:t>
            </w:r>
            <w:r w:rsidR="00CC22E4">
              <w:rPr>
                <w:rFonts w:ascii="Arial Narrow" w:eastAsia="Calibri" w:hAnsi="Arial Narrow"/>
                <w:sz w:val="22"/>
                <w:szCs w:val="22"/>
              </w:rPr>
              <w:t xml:space="preserve"> October 20</w:t>
            </w:r>
            <w:r>
              <w:rPr>
                <w:rFonts w:ascii="Arial Narrow" w:eastAsia="Calibri" w:hAnsi="Arial Narrow"/>
                <w:sz w:val="22"/>
                <w:szCs w:val="22"/>
              </w:rPr>
              <w:t>20</w:t>
            </w:r>
          </w:p>
        </w:tc>
      </w:tr>
      <w:tr w:rsidR="009C709F" w:rsidRPr="00F60C29" w14:paraId="42A6DFB3" w14:textId="77777777" w:rsidTr="00662E42">
        <w:trPr>
          <w:trHeight w:val="397"/>
          <w:jc w:val="center"/>
        </w:trPr>
        <w:tc>
          <w:tcPr>
            <w:tcW w:w="1694" w:type="dxa"/>
            <w:shd w:val="clear" w:color="auto" w:fill="auto"/>
            <w:vAlign w:val="center"/>
          </w:tcPr>
          <w:p w14:paraId="08D809AD" w14:textId="278F83F7" w:rsidR="009C709F" w:rsidRDefault="009C709F" w:rsidP="00662E42">
            <w:pPr>
              <w:rPr>
                <w:rFonts w:ascii="Arial Narrow" w:eastAsia="Calibri" w:hAnsi="Arial Narrow"/>
                <w:sz w:val="22"/>
                <w:szCs w:val="22"/>
                <w:lang w:val="en-US"/>
              </w:rPr>
            </w:pPr>
            <w:r>
              <w:rPr>
                <w:rFonts w:ascii="Arial Narrow" w:eastAsia="Calibri" w:hAnsi="Arial Narrow"/>
                <w:sz w:val="22"/>
                <w:szCs w:val="22"/>
                <w:lang w:val="en-US"/>
              </w:rPr>
              <w:t>U. Simeoni</w:t>
            </w:r>
          </w:p>
        </w:tc>
        <w:tc>
          <w:tcPr>
            <w:tcW w:w="6095" w:type="dxa"/>
            <w:shd w:val="clear" w:color="auto" w:fill="auto"/>
            <w:vAlign w:val="center"/>
          </w:tcPr>
          <w:p w14:paraId="62F7E9AB" w14:textId="3532EB79" w:rsidR="009C709F" w:rsidRDefault="009C709F" w:rsidP="00CC22E4">
            <w:pPr>
              <w:rPr>
                <w:rFonts w:ascii="Arial Narrow" w:eastAsia="Calibri" w:hAnsi="Arial Narrow"/>
                <w:sz w:val="22"/>
                <w:szCs w:val="22"/>
              </w:rPr>
            </w:pPr>
            <w:r w:rsidRPr="009C709F">
              <w:rPr>
                <w:rFonts w:ascii="Arial Narrow" w:eastAsia="Calibri" w:hAnsi="Arial Narrow"/>
                <w:sz w:val="22"/>
                <w:szCs w:val="22"/>
              </w:rPr>
              <w:t>to submit the ETN position paper on the PFHxA restriction proposal</w:t>
            </w:r>
          </w:p>
        </w:tc>
        <w:tc>
          <w:tcPr>
            <w:tcW w:w="1976" w:type="dxa"/>
            <w:shd w:val="clear" w:color="auto" w:fill="auto"/>
            <w:vAlign w:val="center"/>
          </w:tcPr>
          <w:p w14:paraId="5BCC2B52" w14:textId="7ED60271" w:rsidR="009C709F" w:rsidRDefault="009C709F" w:rsidP="003F3198">
            <w:pPr>
              <w:rPr>
                <w:rFonts w:ascii="Arial Narrow" w:eastAsia="Calibri" w:hAnsi="Arial Narrow"/>
                <w:sz w:val="22"/>
                <w:szCs w:val="22"/>
              </w:rPr>
            </w:pPr>
            <w:r>
              <w:rPr>
                <w:rFonts w:ascii="Arial Narrow" w:eastAsia="Calibri" w:hAnsi="Arial Narrow"/>
                <w:sz w:val="22"/>
                <w:szCs w:val="22"/>
              </w:rPr>
              <w:t>25 September 2020</w:t>
            </w:r>
          </w:p>
        </w:tc>
      </w:tr>
      <w:tr w:rsidR="009C709F" w:rsidRPr="00F60C29" w14:paraId="1470B15C" w14:textId="77777777" w:rsidTr="00662E42">
        <w:trPr>
          <w:trHeight w:val="397"/>
          <w:jc w:val="center"/>
        </w:trPr>
        <w:tc>
          <w:tcPr>
            <w:tcW w:w="1694" w:type="dxa"/>
            <w:shd w:val="clear" w:color="auto" w:fill="auto"/>
            <w:vAlign w:val="center"/>
          </w:tcPr>
          <w:p w14:paraId="455D7B43" w14:textId="3A5CB22D" w:rsidR="009C709F" w:rsidRDefault="009C709F" w:rsidP="00662E42">
            <w:pPr>
              <w:rPr>
                <w:rFonts w:ascii="Arial Narrow" w:eastAsia="Calibri" w:hAnsi="Arial Narrow"/>
                <w:sz w:val="22"/>
                <w:szCs w:val="22"/>
                <w:lang w:val="en-US"/>
              </w:rPr>
            </w:pPr>
            <w:r>
              <w:rPr>
                <w:rFonts w:ascii="Arial Narrow" w:eastAsia="Calibri" w:hAnsi="Arial Narrow"/>
                <w:sz w:val="22"/>
                <w:szCs w:val="22"/>
                <w:lang w:val="en-US"/>
              </w:rPr>
              <w:t>U. Simeoni</w:t>
            </w:r>
          </w:p>
        </w:tc>
        <w:tc>
          <w:tcPr>
            <w:tcW w:w="6095" w:type="dxa"/>
            <w:shd w:val="clear" w:color="auto" w:fill="auto"/>
            <w:vAlign w:val="center"/>
          </w:tcPr>
          <w:p w14:paraId="2E4EA2B1" w14:textId="02307AF1" w:rsidR="009C709F" w:rsidRPr="009C709F" w:rsidRDefault="009C709F" w:rsidP="00CC22E4">
            <w:pPr>
              <w:rPr>
                <w:rFonts w:ascii="Arial Narrow" w:eastAsia="Calibri" w:hAnsi="Arial Narrow"/>
                <w:sz w:val="22"/>
                <w:szCs w:val="22"/>
              </w:rPr>
            </w:pPr>
            <w:r w:rsidRPr="009C709F">
              <w:rPr>
                <w:rFonts w:ascii="Arial Narrow" w:eastAsia="Calibri" w:hAnsi="Arial Narrow"/>
                <w:sz w:val="22"/>
                <w:szCs w:val="22"/>
              </w:rPr>
              <w:t>to follow up with ISO/TC 142 WG9 members on the ETN water/salt test procedure</w:t>
            </w:r>
          </w:p>
        </w:tc>
        <w:tc>
          <w:tcPr>
            <w:tcW w:w="1976" w:type="dxa"/>
            <w:shd w:val="clear" w:color="auto" w:fill="auto"/>
            <w:vAlign w:val="center"/>
          </w:tcPr>
          <w:p w14:paraId="19C4229D" w14:textId="5EDB87F9" w:rsidR="009C709F" w:rsidRDefault="009C709F" w:rsidP="003F3198">
            <w:pPr>
              <w:rPr>
                <w:rFonts w:ascii="Arial Narrow" w:eastAsia="Calibri" w:hAnsi="Arial Narrow"/>
                <w:sz w:val="22"/>
                <w:szCs w:val="22"/>
              </w:rPr>
            </w:pPr>
            <w:r>
              <w:rPr>
                <w:rFonts w:ascii="Arial Narrow" w:eastAsia="Calibri" w:hAnsi="Arial Narrow"/>
                <w:sz w:val="22"/>
                <w:szCs w:val="22"/>
              </w:rPr>
              <w:t>27 November 2020</w:t>
            </w:r>
          </w:p>
        </w:tc>
      </w:tr>
      <w:tr w:rsidR="009C709F" w:rsidRPr="00F60C29" w14:paraId="4ED473DA" w14:textId="77777777" w:rsidTr="00662E42">
        <w:trPr>
          <w:trHeight w:val="397"/>
          <w:jc w:val="center"/>
        </w:trPr>
        <w:tc>
          <w:tcPr>
            <w:tcW w:w="1694" w:type="dxa"/>
            <w:shd w:val="clear" w:color="auto" w:fill="auto"/>
            <w:vAlign w:val="center"/>
          </w:tcPr>
          <w:p w14:paraId="51549B3D" w14:textId="644788A2" w:rsidR="009C709F" w:rsidRDefault="009C709F" w:rsidP="00662E42">
            <w:pPr>
              <w:rPr>
                <w:rFonts w:ascii="Arial Narrow" w:eastAsia="Calibri" w:hAnsi="Arial Narrow"/>
                <w:sz w:val="22"/>
                <w:szCs w:val="22"/>
                <w:lang w:val="en-US"/>
              </w:rPr>
            </w:pPr>
            <w:r>
              <w:rPr>
                <w:rFonts w:ascii="Arial Narrow" w:eastAsia="Calibri" w:hAnsi="Arial Narrow"/>
                <w:sz w:val="22"/>
                <w:szCs w:val="22"/>
                <w:lang w:val="en-US"/>
              </w:rPr>
              <w:t xml:space="preserve">U. Simeoni </w:t>
            </w:r>
          </w:p>
        </w:tc>
        <w:tc>
          <w:tcPr>
            <w:tcW w:w="6095" w:type="dxa"/>
            <w:shd w:val="clear" w:color="auto" w:fill="auto"/>
            <w:vAlign w:val="center"/>
          </w:tcPr>
          <w:p w14:paraId="35D45ED5" w14:textId="67D1546C" w:rsidR="009C709F" w:rsidRPr="009C709F" w:rsidRDefault="009C709F" w:rsidP="00CC22E4">
            <w:pPr>
              <w:rPr>
                <w:rFonts w:ascii="Arial Narrow" w:eastAsia="Calibri" w:hAnsi="Arial Narrow"/>
                <w:sz w:val="22"/>
                <w:szCs w:val="22"/>
              </w:rPr>
            </w:pPr>
            <w:r w:rsidRPr="009C709F">
              <w:rPr>
                <w:rFonts w:ascii="Arial Narrow" w:eastAsia="Calibri" w:hAnsi="Arial Narrow"/>
                <w:sz w:val="22"/>
                <w:szCs w:val="22"/>
              </w:rPr>
              <w:t>to follow up on the invitation of end-users to the ISO/TC 142 WG9 meeting</w:t>
            </w:r>
          </w:p>
        </w:tc>
        <w:tc>
          <w:tcPr>
            <w:tcW w:w="1976" w:type="dxa"/>
            <w:shd w:val="clear" w:color="auto" w:fill="auto"/>
            <w:vAlign w:val="center"/>
          </w:tcPr>
          <w:p w14:paraId="2F46EBE5" w14:textId="0A4C2701" w:rsidR="009C709F" w:rsidRDefault="009C709F" w:rsidP="003F3198">
            <w:pPr>
              <w:rPr>
                <w:rFonts w:ascii="Arial Narrow" w:eastAsia="Calibri" w:hAnsi="Arial Narrow"/>
                <w:sz w:val="22"/>
                <w:szCs w:val="22"/>
              </w:rPr>
            </w:pPr>
            <w:r>
              <w:rPr>
                <w:rFonts w:ascii="Arial Narrow" w:eastAsia="Calibri" w:hAnsi="Arial Narrow"/>
                <w:sz w:val="22"/>
                <w:szCs w:val="22"/>
              </w:rPr>
              <w:t>2 October 2020</w:t>
            </w:r>
          </w:p>
        </w:tc>
      </w:tr>
    </w:tbl>
    <w:p w14:paraId="64E7CF9C" w14:textId="77777777" w:rsidR="000665D5" w:rsidRPr="000838B1" w:rsidRDefault="000665D5" w:rsidP="001B106C">
      <w:pPr>
        <w:tabs>
          <w:tab w:val="left" w:pos="426"/>
        </w:tabs>
        <w:spacing w:after="200" w:line="276" w:lineRule="auto"/>
        <w:contextualSpacing/>
        <w:jc w:val="both"/>
        <w:rPr>
          <w:rFonts w:ascii="Arial Narrow" w:eastAsia="Calibri" w:hAnsi="Arial Narrow"/>
          <w:sz w:val="22"/>
          <w:szCs w:val="22"/>
          <w:lang w:val="en-US"/>
        </w:rPr>
      </w:pPr>
    </w:p>
    <w:sectPr w:rsidR="000665D5" w:rsidRPr="000838B1" w:rsidSect="004A6270">
      <w:headerReference w:type="default" r:id="rId8"/>
      <w:footerReference w:type="default" r:id="rId9"/>
      <w:pgSz w:w="11906" w:h="16838"/>
      <w:pgMar w:top="568"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96C87" w14:textId="77777777" w:rsidR="007E4611" w:rsidRDefault="007E4611">
      <w:r>
        <w:separator/>
      </w:r>
    </w:p>
  </w:endnote>
  <w:endnote w:type="continuationSeparator" w:id="0">
    <w:p w14:paraId="35BAED77" w14:textId="77777777" w:rsidR="007E4611" w:rsidRDefault="007E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 Inspira Book">
    <w:altName w:val="GE Inspira 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5BF1" w14:textId="77777777" w:rsidR="00461164" w:rsidRDefault="00461164" w:rsidP="00461164">
    <w:pPr>
      <w:pStyle w:val="Footer"/>
      <w:pBdr>
        <w:top w:val="single" w:sz="4" w:space="0" w:color="002A5C"/>
      </w:pBdr>
      <w:jc w:val="center"/>
      <w:rPr>
        <w:color w:val="002A5C"/>
        <w:sz w:val="18"/>
        <w:szCs w:val="18"/>
      </w:rPr>
    </w:pPr>
  </w:p>
  <w:p w14:paraId="344E10E1" w14:textId="77777777" w:rsidR="00461164" w:rsidRPr="00461164" w:rsidRDefault="00461164" w:rsidP="00461164">
    <w:pPr>
      <w:pStyle w:val="Footer"/>
      <w:pBdr>
        <w:top w:val="single" w:sz="4" w:space="0" w:color="002A5C"/>
      </w:pBdr>
      <w:jc w:val="center"/>
      <w:rPr>
        <w:color w:val="002A5C"/>
        <w:sz w:val="18"/>
        <w:szCs w:val="18"/>
        <w:lang w:val="fr-BE"/>
      </w:rPr>
    </w:pPr>
    <w:r w:rsidRPr="00461164">
      <w:rPr>
        <w:color w:val="002A5C"/>
        <w:sz w:val="18"/>
        <w:szCs w:val="18"/>
        <w:lang w:val="fr-BE"/>
      </w:rPr>
      <w:t>ETN a.i.s.b.l.</w:t>
    </w:r>
  </w:p>
  <w:p w14:paraId="31EA69E5" w14:textId="77777777" w:rsidR="00461164" w:rsidRPr="00790FD5" w:rsidRDefault="00461164" w:rsidP="00461164">
    <w:pPr>
      <w:pStyle w:val="Footer"/>
      <w:rPr>
        <w:color w:val="002A5C"/>
        <w:sz w:val="18"/>
        <w:szCs w:val="18"/>
        <w:lang w:val="fr-FR"/>
      </w:rPr>
    </w:pPr>
    <w:r w:rsidRPr="00461164">
      <w:rPr>
        <w:color w:val="002A5C"/>
        <w:sz w:val="18"/>
        <w:szCs w:val="18"/>
        <w:lang w:val="fr-BE"/>
      </w:rPr>
      <w:tab/>
    </w:r>
    <w:r>
      <w:rPr>
        <w:color w:val="002A5C"/>
        <w:sz w:val="18"/>
        <w:szCs w:val="18"/>
        <w:lang w:val="fr-FR"/>
      </w:rPr>
      <w:t>Chaussée de Charleroi 146/20</w:t>
    </w:r>
    <w:r w:rsidRPr="00790FD5">
      <w:rPr>
        <w:color w:val="002A5C"/>
        <w:sz w:val="18"/>
        <w:szCs w:val="18"/>
        <w:lang w:val="fr-FR"/>
      </w:rPr>
      <w:t>, 1060, Brussels, Belgium</w:t>
    </w:r>
  </w:p>
  <w:p w14:paraId="621DB7C4" w14:textId="7AE220D7" w:rsidR="00461164" w:rsidRDefault="00461164">
    <w:pPr>
      <w:pStyle w:val="Footer"/>
    </w:pPr>
    <w:r w:rsidRPr="00790FD5">
      <w:rPr>
        <w:color w:val="002A5C"/>
        <w:sz w:val="18"/>
        <w:szCs w:val="18"/>
        <w:lang w:val="fr-FR"/>
      </w:rPr>
      <w:tab/>
    </w:r>
    <w:r w:rsidRPr="00FA54EE">
      <w:rPr>
        <w:color w:val="002A5C"/>
        <w:sz w:val="18"/>
        <w:szCs w:val="18"/>
      </w:rPr>
      <w:t>Tel: +32 (0)2 646 15 77    www.etn.global    info@etn.globa</w:t>
    </w:r>
    <w:r>
      <w:rPr>
        <w:color w:val="002A5C"/>
        <w:sz w:val="18"/>
        <w:szCs w:val="18"/>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A76F5" w14:textId="77777777" w:rsidR="007E4611" w:rsidRDefault="007E4611">
      <w:r>
        <w:separator/>
      </w:r>
    </w:p>
  </w:footnote>
  <w:footnote w:type="continuationSeparator" w:id="0">
    <w:p w14:paraId="025BA066" w14:textId="77777777" w:rsidR="007E4611" w:rsidRDefault="007E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6FDB0" w14:textId="07D89641" w:rsidR="000428E6" w:rsidRPr="004419C5" w:rsidRDefault="00461164" w:rsidP="00B54A38">
    <w:pPr>
      <w:rPr>
        <w:b/>
        <w:color w:val="000080"/>
        <w:sz w:val="4"/>
        <w:szCs w:val="4"/>
      </w:rPr>
    </w:pPr>
    <w:r w:rsidRPr="00E215A1">
      <w:rPr>
        <w:noProof/>
      </w:rPr>
      <w:drawing>
        <wp:anchor distT="0" distB="0" distL="114300" distR="114300" simplePos="0" relativeHeight="251659264" behindDoc="1" locked="0" layoutInCell="1" allowOverlap="1" wp14:anchorId="1B08EE0B" wp14:editId="458501FE">
          <wp:simplePos x="0" y="0"/>
          <wp:positionH relativeFrom="column">
            <wp:posOffset>-635</wp:posOffset>
          </wp:positionH>
          <wp:positionV relativeFrom="paragraph">
            <wp:posOffset>-1905</wp:posOffset>
          </wp:positionV>
          <wp:extent cx="390525" cy="1099185"/>
          <wp:effectExtent l="0" t="0" r="952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TN_V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0525" cy="1099185"/>
                  </a:xfrm>
                  <a:prstGeom prst="rect">
                    <a:avLst/>
                  </a:prstGeom>
                  <a:noFill/>
                  <a:ln>
                    <a:noFill/>
                  </a:ln>
                </pic:spPr>
              </pic:pic>
            </a:graphicData>
          </a:graphic>
        </wp:anchor>
      </w:drawing>
    </w:r>
    <w:r w:rsidR="000428E6" w:rsidRPr="00850A5B">
      <w:rPr>
        <w:b/>
        <w:color w:val="000080"/>
        <w:sz w:val="36"/>
        <w:szCs w:val="36"/>
      </w:rPr>
      <w:t xml:space="preserve"> </w:t>
    </w:r>
    <w:r w:rsidR="000428E6">
      <w:rPr>
        <w:b/>
        <w:color w:val="000080"/>
        <w:sz w:val="36"/>
        <w:szCs w:val="36"/>
      </w:rPr>
      <w:t xml:space="preserve">        </w:t>
    </w:r>
  </w:p>
  <w:p w14:paraId="7CDF095F" w14:textId="77777777" w:rsidR="000428E6" w:rsidRDefault="00042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E7D"/>
    <w:multiLevelType w:val="hybridMultilevel"/>
    <w:tmpl w:val="EDCAEB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0122F"/>
    <w:multiLevelType w:val="hybridMultilevel"/>
    <w:tmpl w:val="737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2739B"/>
    <w:multiLevelType w:val="hybridMultilevel"/>
    <w:tmpl w:val="886C19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11514"/>
    <w:multiLevelType w:val="hybridMultilevel"/>
    <w:tmpl w:val="8E4A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3AC3"/>
    <w:multiLevelType w:val="hybridMultilevel"/>
    <w:tmpl w:val="81F89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80B07"/>
    <w:multiLevelType w:val="hybridMultilevel"/>
    <w:tmpl w:val="63D8E9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63483"/>
    <w:multiLevelType w:val="hybridMultilevel"/>
    <w:tmpl w:val="7078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D359B"/>
    <w:multiLevelType w:val="hybridMultilevel"/>
    <w:tmpl w:val="EE188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9482B"/>
    <w:multiLevelType w:val="hybridMultilevel"/>
    <w:tmpl w:val="D8E09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CA6FA6"/>
    <w:multiLevelType w:val="hybridMultilevel"/>
    <w:tmpl w:val="EDFA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B4C22"/>
    <w:multiLevelType w:val="hybridMultilevel"/>
    <w:tmpl w:val="0BD89C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76DDF"/>
    <w:multiLevelType w:val="hybridMultilevel"/>
    <w:tmpl w:val="BBD4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04D87"/>
    <w:multiLevelType w:val="hybridMultilevel"/>
    <w:tmpl w:val="F940BB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52D00D1"/>
    <w:multiLevelType w:val="hybridMultilevel"/>
    <w:tmpl w:val="E4BA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27C03"/>
    <w:multiLevelType w:val="hybridMultilevel"/>
    <w:tmpl w:val="B566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8788A"/>
    <w:multiLevelType w:val="hybridMultilevel"/>
    <w:tmpl w:val="EE188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62737"/>
    <w:multiLevelType w:val="hybridMultilevel"/>
    <w:tmpl w:val="6BBED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339E2"/>
    <w:multiLevelType w:val="hybridMultilevel"/>
    <w:tmpl w:val="9CC8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F6B5F"/>
    <w:multiLevelType w:val="hybridMultilevel"/>
    <w:tmpl w:val="BCF0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CB110F"/>
    <w:multiLevelType w:val="hybridMultilevel"/>
    <w:tmpl w:val="55A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235A2"/>
    <w:multiLevelType w:val="hybridMultilevel"/>
    <w:tmpl w:val="7BF4D026"/>
    <w:lvl w:ilvl="0" w:tplc="E438B7F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304F7D"/>
    <w:multiLevelType w:val="hybridMultilevel"/>
    <w:tmpl w:val="4C4A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A3569"/>
    <w:multiLevelType w:val="hybridMultilevel"/>
    <w:tmpl w:val="66F4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929D8"/>
    <w:multiLevelType w:val="hybridMultilevel"/>
    <w:tmpl w:val="2C7CE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576933"/>
    <w:multiLevelType w:val="hybridMultilevel"/>
    <w:tmpl w:val="429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6591C"/>
    <w:multiLevelType w:val="hybridMultilevel"/>
    <w:tmpl w:val="A75CDEC8"/>
    <w:lvl w:ilvl="0" w:tplc="637C161C">
      <w:start w:val="1"/>
      <w:numFmt w:val="decimal"/>
      <w:lvlText w:val="%1."/>
      <w:lvlJc w:val="left"/>
      <w:pPr>
        <w:tabs>
          <w:tab w:val="num" w:pos="720"/>
        </w:tabs>
        <w:ind w:left="720" w:hanging="360"/>
      </w:pPr>
    </w:lvl>
    <w:lvl w:ilvl="1" w:tplc="8DDA633C">
      <w:start w:val="1"/>
      <w:numFmt w:val="decimal"/>
      <w:lvlText w:val="%2."/>
      <w:lvlJc w:val="left"/>
      <w:pPr>
        <w:tabs>
          <w:tab w:val="num" w:pos="1440"/>
        </w:tabs>
        <w:ind w:left="1440" w:hanging="360"/>
      </w:pPr>
    </w:lvl>
    <w:lvl w:ilvl="2" w:tplc="8752CF46" w:tentative="1">
      <w:start w:val="1"/>
      <w:numFmt w:val="decimal"/>
      <w:lvlText w:val="%3."/>
      <w:lvlJc w:val="left"/>
      <w:pPr>
        <w:tabs>
          <w:tab w:val="num" w:pos="2160"/>
        </w:tabs>
        <w:ind w:left="2160" w:hanging="360"/>
      </w:pPr>
    </w:lvl>
    <w:lvl w:ilvl="3" w:tplc="53D8E336" w:tentative="1">
      <w:start w:val="1"/>
      <w:numFmt w:val="decimal"/>
      <w:lvlText w:val="%4."/>
      <w:lvlJc w:val="left"/>
      <w:pPr>
        <w:tabs>
          <w:tab w:val="num" w:pos="2880"/>
        </w:tabs>
        <w:ind w:left="2880" w:hanging="360"/>
      </w:pPr>
    </w:lvl>
    <w:lvl w:ilvl="4" w:tplc="2248850C" w:tentative="1">
      <w:start w:val="1"/>
      <w:numFmt w:val="decimal"/>
      <w:lvlText w:val="%5."/>
      <w:lvlJc w:val="left"/>
      <w:pPr>
        <w:tabs>
          <w:tab w:val="num" w:pos="3600"/>
        </w:tabs>
        <w:ind w:left="3600" w:hanging="360"/>
      </w:pPr>
    </w:lvl>
    <w:lvl w:ilvl="5" w:tplc="C6F07A52" w:tentative="1">
      <w:start w:val="1"/>
      <w:numFmt w:val="decimal"/>
      <w:lvlText w:val="%6."/>
      <w:lvlJc w:val="left"/>
      <w:pPr>
        <w:tabs>
          <w:tab w:val="num" w:pos="4320"/>
        </w:tabs>
        <w:ind w:left="4320" w:hanging="360"/>
      </w:pPr>
    </w:lvl>
    <w:lvl w:ilvl="6" w:tplc="04C68C96" w:tentative="1">
      <w:start w:val="1"/>
      <w:numFmt w:val="decimal"/>
      <w:lvlText w:val="%7."/>
      <w:lvlJc w:val="left"/>
      <w:pPr>
        <w:tabs>
          <w:tab w:val="num" w:pos="5040"/>
        </w:tabs>
        <w:ind w:left="5040" w:hanging="360"/>
      </w:pPr>
    </w:lvl>
    <w:lvl w:ilvl="7" w:tplc="CE08B344" w:tentative="1">
      <w:start w:val="1"/>
      <w:numFmt w:val="decimal"/>
      <w:lvlText w:val="%8."/>
      <w:lvlJc w:val="left"/>
      <w:pPr>
        <w:tabs>
          <w:tab w:val="num" w:pos="5760"/>
        </w:tabs>
        <w:ind w:left="5760" w:hanging="360"/>
      </w:pPr>
    </w:lvl>
    <w:lvl w:ilvl="8" w:tplc="A94EA0D2" w:tentative="1">
      <w:start w:val="1"/>
      <w:numFmt w:val="decimal"/>
      <w:lvlText w:val="%9."/>
      <w:lvlJc w:val="left"/>
      <w:pPr>
        <w:tabs>
          <w:tab w:val="num" w:pos="6480"/>
        </w:tabs>
        <w:ind w:left="6480" w:hanging="360"/>
      </w:pPr>
    </w:lvl>
  </w:abstractNum>
  <w:abstractNum w:abstractNumId="26" w15:restartNumberingAfterBreak="0">
    <w:nsid w:val="6E0D46AE"/>
    <w:multiLevelType w:val="hybridMultilevel"/>
    <w:tmpl w:val="9BD23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8B02D5"/>
    <w:multiLevelType w:val="hybridMultilevel"/>
    <w:tmpl w:val="CA42C954"/>
    <w:lvl w:ilvl="0" w:tplc="DB6094D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A853FF"/>
    <w:multiLevelType w:val="hybridMultilevel"/>
    <w:tmpl w:val="483E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525B6"/>
    <w:multiLevelType w:val="hybridMultilevel"/>
    <w:tmpl w:val="EF4CFF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7"/>
  </w:num>
  <w:num w:numId="3">
    <w:abstractNumId w:val="8"/>
  </w:num>
  <w:num w:numId="4">
    <w:abstractNumId w:val="25"/>
  </w:num>
  <w:num w:numId="5">
    <w:abstractNumId w:val="8"/>
  </w:num>
  <w:num w:numId="6">
    <w:abstractNumId w:val="3"/>
  </w:num>
  <w:num w:numId="7">
    <w:abstractNumId w:val="28"/>
  </w:num>
  <w:num w:numId="8">
    <w:abstractNumId w:val="26"/>
  </w:num>
  <w:num w:numId="9">
    <w:abstractNumId w:val="5"/>
  </w:num>
  <w:num w:numId="10">
    <w:abstractNumId w:val="23"/>
  </w:num>
  <w:num w:numId="11">
    <w:abstractNumId w:val="13"/>
  </w:num>
  <w:num w:numId="12">
    <w:abstractNumId w:val="15"/>
  </w:num>
  <w:num w:numId="13">
    <w:abstractNumId w:val="7"/>
  </w:num>
  <w:num w:numId="14">
    <w:abstractNumId w:val="2"/>
  </w:num>
  <w:num w:numId="15">
    <w:abstractNumId w:val="10"/>
  </w:num>
  <w:num w:numId="16">
    <w:abstractNumId w:val="0"/>
  </w:num>
  <w:num w:numId="17">
    <w:abstractNumId w:val="18"/>
  </w:num>
  <w:num w:numId="18">
    <w:abstractNumId w:val="17"/>
  </w:num>
  <w:num w:numId="19">
    <w:abstractNumId w:val="22"/>
  </w:num>
  <w:num w:numId="20">
    <w:abstractNumId w:val="16"/>
  </w:num>
  <w:num w:numId="21">
    <w:abstractNumId w:val="29"/>
  </w:num>
  <w:num w:numId="22">
    <w:abstractNumId w:val="11"/>
  </w:num>
  <w:num w:numId="23">
    <w:abstractNumId w:val="21"/>
  </w:num>
  <w:num w:numId="24">
    <w:abstractNumId w:val="24"/>
  </w:num>
  <w:num w:numId="25">
    <w:abstractNumId w:val="4"/>
  </w:num>
  <w:num w:numId="26">
    <w:abstractNumId w:val="9"/>
  </w:num>
  <w:num w:numId="27">
    <w:abstractNumId w:val="1"/>
  </w:num>
  <w:num w:numId="28">
    <w:abstractNumId w:val="14"/>
  </w:num>
  <w:num w:numId="29">
    <w:abstractNumId w:val="6"/>
  </w:num>
  <w:num w:numId="30">
    <w:abstractNumId w:val="19"/>
  </w:num>
  <w:num w:numId="3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350"/>
    <w:rsid w:val="00001230"/>
    <w:rsid w:val="000038C9"/>
    <w:rsid w:val="00004D16"/>
    <w:rsid w:val="000065BF"/>
    <w:rsid w:val="00006CA6"/>
    <w:rsid w:val="000109D2"/>
    <w:rsid w:val="00011213"/>
    <w:rsid w:val="00011318"/>
    <w:rsid w:val="00012816"/>
    <w:rsid w:val="00015411"/>
    <w:rsid w:val="0001649C"/>
    <w:rsid w:val="00020A74"/>
    <w:rsid w:val="00021D68"/>
    <w:rsid w:val="00021E70"/>
    <w:rsid w:val="00025B1C"/>
    <w:rsid w:val="000310D9"/>
    <w:rsid w:val="00031338"/>
    <w:rsid w:val="00031377"/>
    <w:rsid w:val="00031767"/>
    <w:rsid w:val="00031DAB"/>
    <w:rsid w:val="00032899"/>
    <w:rsid w:val="00036370"/>
    <w:rsid w:val="00036548"/>
    <w:rsid w:val="000426C0"/>
    <w:rsid w:val="000428E6"/>
    <w:rsid w:val="00046BA0"/>
    <w:rsid w:val="0004705F"/>
    <w:rsid w:val="00047580"/>
    <w:rsid w:val="00047641"/>
    <w:rsid w:val="000501F2"/>
    <w:rsid w:val="00050352"/>
    <w:rsid w:val="00051A58"/>
    <w:rsid w:val="00051BAB"/>
    <w:rsid w:val="00051C08"/>
    <w:rsid w:val="00051EBE"/>
    <w:rsid w:val="000527DF"/>
    <w:rsid w:val="000534F0"/>
    <w:rsid w:val="0005383B"/>
    <w:rsid w:val="00053A73"/>
    <w:rsid w:val="00055D6D"/>
    <w:rsid w:val="00056545"/>
    <w:rsid w:val="00062E9A"/>
    <w:rsid w:val="000636E7"/>
    <w:rsid w:val="00063BD7"/>
    <w:rsid w:val="000665D5"/>
    <w:rsid w:val="00066C19"/>
    <w:rsid w:val="00066C1D"/>
    <w:rsid w:val="00066C66"/>
    <w:rsid w:val="00066CAE"/>
    <w:rsid w:val="00067B40"/>
    <w:rsid w:val="000704CF"/>
    <w:rsid w:val="00071ED2"/>
    <w:rsid w:val="00073E47"/>
    <w:rsid w:val="000748E7"/>
    <w:rsid w:val="000749CB"/>
    <w:rsid w:val="000769EE"/>
    <w:rsid w:val="000826B2"/>
    <w:rsid w:val="00083297"/>
    <w:rsid w:val="000838B1"/>
    <w:rsid w:val="000855DC"/>
    <w:rsid w:val="00087663"/>
    <w:rsid w:val="00090A54"/>
    <w:rsid w:val="00092B1E"/>
    <w:rsid w:val="00093905"/>
    <w:rsid w:val="00094027"/>
    <w:rsid w:val="00094E72"/>
    <w:rsid w:val="0009759B"/>
    <w:rsid w:val="000A2313"/>
    <w:rsid w:val="000A3237"/>
    <w:rsid w:val="000A4891"/>
    <w:rsid w:val="000A57E7"/>
    <w:rsid w:val="000B18A7"/>
    <w:rsid w:val="000B1D7F"/>
    <w:rsid w:val="000B3192"/>
    <w:rsid w:val="000B6024"/>
    <w:rsid w:val="000C00B5"/>
    <w:rsid w:val="000C02D5"/>
    <w:rsid w:val="000C2B49"/>
    <w:rsid w:val="000C3E37"/>
    <w:rsid w:val="000C54F4"/>
    <w:rsid w:val="000D2099"/>
    <w:rsid w:val="000D2D50"/>
    <w:rsid w:val="000D4915"/>
    <w:rsid w:val="000D5193"/>
    <w:rsid w:val="000D75D1"/>
    <w:rsid w:val="000E61B3"/>
    <w:rsid w:val="000E74FA"/>
    <w:rsid w:val="000F61C4"/>
    <w:rsid w:val="00101AEC"/>
    <w:rsid w:val="001046FD"/>
    <w:rsid w:val="001069DE"/>
    <w:rsid w:val="00107F95"/>
    <w:rsid w:val="00114D55"/>
    <w:rsid w:val="0011752A"/>
    <w:rsid w:val="0012001C"/>
    <w:rsid w:val="00123B17"/>
    <w:rsid w:val="00124419"/>
    <w:rsid w:val="00126EA0"/>
    <w:rsid w:val="001272BA"/>
    <w:rsid w:val="00130188"/>
    <w:rsid w:val="0013133C"/>
    <w:rsid w:val="00132ED7"/>
    <w:rsid w:val="00134BE3"/>
    <w:rsid w:val="00136513"/>
    <w:rsid w:val="001369BB"/>
    <w:rsid w:val="001371DA"/>
    <w:rsid w:val="0014766E"/>
    <w:rsid w:val="001514BB"/>
    <w:rsid w:val="00151D23"/>
    <w:rsid w:val="0016069D"/>
    <w:rsid w:val="00160C71"/>
    <w:rsid w:val="00161E71"/>
    <w:rsid w:val="0016209E"/>
    <w:rsid w:val="001624C0"/>
    <w:rsid w:val="0016369F"/>
    <w:rsid w:val="00163826"/>
    <w:rsid w:val="00170EC6"/>
    <w:rsid w:val="00173270"/>
    <w:rsid w:val="00173745"/>
    <w:rsid w:val="0017548F"/>
    <w:rsid w:val="00176F6B"/>
    <w:rsid w:val="00177E4F"/>
    <w:rsid w:val="001803FF"/>
    <w:rsid w:val="00180C46"/>
    <w:rsid w:val="00184F47"/>
    <w:rsid w:val="00185C37"/>
    <w:rsid w:val="00187757"/>
    <w:rsid w:val="001877D6"/>
    <w:rsid w:val="00190B29"/>
    <w:rsid w:val="00194C91"/>
    <w:rsid w:val="00194E12"/>
    <w:rsid w:val="001A1B56"/>
    <w:rsid w:val="001A2ED7"/>
    <w:rsid w:val="001A5E6F"/>
    <w:rsid w:val="001A6530"/>
    <w:rsid w:val="001B0BB8"/>
    <w:rsid w:val="001B106C"/>
    <w:rsid w:val="001B5486"/>
    <w:rsid w:val="001C1517"/>
    <w:rsid w:val="001C4367"/>
    <w:rsid w:val="001C6C15"/>
    <w:rsid w:val="001D3444"/>
    <w:rsid w:val="001D420C"/>
    <w:rsid w:val="001D4630"/>
    <w:rsid w:val="001D6423"/>
    <w:rsid w:val="001D6A90"/>
    <w:rsid w:val="001E04CA"/>
    <w:rsid w:val="001E4E35"/>
    <w:rsid w:val="001E69BC"/>
    <w:rsid w:val="001F0CC9"/>
    <w:rsid w:val="001F1227"/>
    <w:rsid w:val="001F39D1"/>
    <w:rsid w:val="001F51DD"/>
    <w:rsid w:val="001F69E1"/>
    <w:rsid w:val="00210093"/>
    <w:rsid w:val="00210229"/>
    <w:rsid w:val="002114C5"/>
    <w:rsid w:val="002114E7"/>
    <w:rsid w:val="00214AA2"/>
    <w:rsid w:val="00215B78"/>
    <w:rsid w:val="002172E8"/>
    <w:rsid w:val="002204CE"/>
    <w:rsid w:val="0022345F"/>
    <w:rsid w:val="0022474A"/>
    <w:rsid w:val="00227AEB"/>
    <w:rsid w:val="002306BD"/>
    <w:rsid w:val="0023395B"/>
    <w:rsid w:val="00234C36"/>
    <w:rsid w:val="002367B7"/>
    <w:rsid w:val="00241553"/>
    <w:rsid w:val="002423BA"/>
    <w:rsid w:val="002428A5"/>
    <w:rsid w:val="00243CC6"/>
    <w:rsid w:val="00245502"/>
    <w:rsid w:val="002472AD"/>
    <w:rsid w:val="002505C0"/>
    <w:rsid w:val="00250A37"/>
    <w:rsid w:val="00251444"/>
    <w:rsid w:val="002532D6"/>
    <w:rsid w:val="002546DF"/>
    <w:rsid w:val="00260446"/>
    <w:rsid w:val="00260E73"/>
    <w:rsid w:val="002614DE"/>
    <w:rsid w:val="00262C6E"/>
    <w:rsid w:val="002635D4"/>
    <w:rsid w:val="00264EA1"/>
    <w:rsid w:val="00265FBB"/>
    <w:rsid w:val="00272D8F"/>
    <w:rsid w:val="002758F9"/>
    <w:rsid w:val="00283496"/>
    <w:rsid w:val="00284F9C"/>
    <w:rsid w:val="002947E2"/>
    <w:rsid w:val="00295FA5"/>
    <w:rsid w:val="0029620A"/>
    <w:rsid w:val="00297450"/>
    <w:rsid w:val="002A1CA1"/>
    <w:rsid w:val="002A2653"/>
    <w:rsid w:val="002A26AB"/>
    <w:rsid w:val="002A293D"/>
    <w:rsid w:val="002A4845"/>
    <w:rsid w:val="002A54F5"/>
    <w:rsid w:val="002A5FDC"/>
    <w:rsid w:val="002A6873"/>
    <w:rsid w:val="002A7D26"/>
    <w:rsid w:val="002B1F84"/>
    <w:rsid w:val="002C2FD4"/>
    <w:rsid w:val="002C536E"/>
    <w:rsid w:val="002D0659"/>
    <w:rsid w:val="002D2373"/>
    <w:rsid w:val="002D34E5"/>
    <w:rsid w:val="002D40B2"/>
    <w:rsid w:val="002D4C4C"/>
    <w:rsid w:val="002D7837"/>
    <w:rsid w:val="002E0014"/>
    <w:rsid w:val="002E5C43"/>
    <w:rsid w:val="002E7647"/>
    <w:rsid w:val="002E7BDF"/>
    <w:rsid w:val="002F0CC2"/>
    <w:rsid w:val="002F5EA0"/>
    <w:rsid w:val="002F740A"/>
    <w:rsid w:val="00301DD9"/>
    <w:rsid w:val="0030308E"/>
    <w:rsid w:val="00304B8C"/>
    <w:rsid w:val="00305F96"/>
    <w:rsid w:val="0030670D"/>
    <w:rsid w:val="0030772F"/>
    <w:rsid w:val="00310ED5"/>
    <w:rsid w:val="003154B6"/>
    <w:rsid w:val="00315DE7"/>
    <w:rsid w:val="00317235"/>
    <w:rsid w:val="00321220"/>
    <w:rsid w:val="00330E75"/>
    <w:rsid w:val="0033355A"/>
    <w:rsid w:val="00334AB5"/>
    <w:rsid w:val="00334FC4"/>
    <w:rsid w:val="00335C86"/>
    <w:rsid w:val="00335D3A"/>
    <w:rsid w:val="00336F79"/>
    <w:rsid w:val="00337987"/>
    <w:rsid w:val="003407A3"/>
    <w:rsid w:val="0034508B"/>
    <w:rsid w:val="00346A23"/>
    <w:rsid w:val="0034759A"/>
    <w:rsid w:val="0035200C"/>
    <w:rsid w:val="00353FF9"/>
    <w:rsid w:val="00356415"/>
    <w:rsid w:val="00360660"/>
    <w:rsid w:val="0036622F"/>
    <w:rsid w:val="00366B42"/>
    <w:rsid w:val="00367EA7"/>
    <w:rsid w:val="00370895"/>
    <w:rsid w:val="003712B4"/>
    <w:rsid w:val="00371916"/>
    <w:rsid w:val="00371F7B"/>
    <w:rsid w:val="0037215C"/>
    <w:rsid w:val="00372A94"/>
    <w:rsid w:val="00374293"/>
    <w:rsid w:val="00376379"/>
    <w:rsid w:val="003802F6"/>
    <w:rsid w:val="00380F55"/>
    <w:rsid w:val="003828DC"/>
    <w:rsid w:val="0038317C"/>
    <w:rsid w:val="0038318D"/>
    <w:rsid w:val="0038494A"/>
    <w:rsid w:val="003868DB"/>
    <w:rsid w:val="00387117"/>
    <w:rsid w:val="0038796B"/>
    <w:rsid w:val="0039508F"/>
    <w:rsid w:val="00396168"/>
    <w:rsid w:val="00397B50"/>
    <w:rsid w:val="003A0C1A"/>
    <w:rsid w:val="003A36CA"/>
    <w:rsid w:val="003A3F1A"/>
    <w:rsid w:val="003A4D23"/>
    <w:rsid w:val="003A6E29"/>
    <w:rsid w:val="003A798B"/>
    <w:rsid w:val="003B0932"/>
    <w:rsid w:val="003B172C"/>
    <w:rsid w:val="003B18BF"/>
    <w:rsid w:val="003B37D1"/>
    <w:rsid w:val="003B49A1"/>
    <w:rsid w:val="003B5386"/>
    <w:rsid w:val="003B543C"/>
    <w:rsid w:val="003B548D"/>
    <w:rsid w:val="003C5571"/>
    <w:rsid w:val="003C64AE"/>
    <w:rsid w:val="003C6BFA"/>
    <w:rsid w:val="003C713A"/>
    <w:rsid w:val="003D0B5C"/>
    <w:rsid w:val="003D433C"/>
    <w:rsid w:val="003D4F8F"/>
    <w:rsid w:val="003D56C1"/>
    <w:rsid w:val="003D6C54"/>
    <w:rsid w:val="003E0546"/>
    <w:rsid w:val="003E1E7C"/>
    <w:rsid w:val="003E268A"/>
    <w:rsid w:val="003E2B53"/>
    <w:rsid w:val="003E38C0"/>
    <w:rsid w:val="003E392C"/>
    <w:rsid w:val="003E4FB6"/>
    <w:rsid w:val="003E592F"/>
    <w:rsid w:val="003E5FC4"/>
    <w:rsid w:val="003E7101"/>
    <w:rsid w:val="003E7F25"/>
    <w:rsid w:val="003F12A1"/>
    <w:rsid w:val="003F1425"/>
    <w:rsid w:val="003F1DFE"/>
    <w:rsid w:val="003F1FD4"/>
    <w:rsid w:val="003F3198"/>
    <w:rsid w:val="003F33F1"/>
    <w:rsid w:val="003F3FAA"/>
    <w:rsid w:val="003F44BB"/>
    <w:rsid w:val="003F454D"/>
    <w:rsid w:val="003F5E30"/>
    <w:rsid w:val="003F72D9"/>
    <w:rsid w:val="003F78BC"/>
    <w:rsid w:val="003F7BAE"/>
    <w:rsid w:val="004006C4"/>
    <w:rsid w:val="00400A81"/>
    <w:rsid w:val="004013A0"/>
    <w:rsid w:val="00401ABD"/>
    <w:rsid w:val="00404739"/>
    <w:rsid w:val="00407A39"/>
    <w:rsid w:val="00411BC9"/>
    <w:rsid w:val="00412664"/>
    <w:rsid w:val="004135BD"/>
    <w:rsid w:val="004224B1"/>
    <w:rsid w:val="00424398"/>
    <w:rsid w:val="0042564C"/>
    <w:rsid w:val="00426172"/>
    <w:rsid w:val="00426995"/>
    <w:rsid w:val="0043234D"/>
    <w:rsid w:val="00433494"/>
    <w:rsid w:val="00436033"/>
    <w:rsid w:val="00436BA3"/>
    <w:rsid w:val="0044180A"/>
    <w:rsid w:val="004420B1"/>
    <w:rsid w:val="00442506"/>
    <w:rsid w:val="00445316"/>
    <w:rsid w:val="004531EE"/>
    <w:rsid w:val="00453944"/>
    <w:rsid w:val="00454F2E"/>
    <w:rsid w:val="00455154"/>
    <w:rsid w:val="004560B5"/>
    <w:rsid w:val="00461164"/>
    <w:rsid w:val="0046319D"/>
    <w:rsid w:val="004641EB"/>
    <w:rsid w:val="0046440B"/>
    <w:rsid w:val="00467D68"/>
    <w:rsid w:val="00470018"/>
    <w:rsid w:val="00472744"/>
    <w:rsid w:val="00472FD2"/>
    <w:rsid w:val="00473C15"/>
    <w:rsid w:val="00473FCE"/>
    <w:rsid w:val="004767D2"/>
    <w:rsid w:val="00483D25"/>
    <w:rsid w:val="0048465F"/>
    <w:rsid w:val="00485833"/>
    <w:rsid w:val="00493E90"/>
    <w:rsid w:val="00496898"/>
    <w:rsid w:val="004A19B6"/>
    <w:rsid w:val="004A1A1F"/>
    <w:rsid w:val="004A2623"/>
    <w:rsid w:val="004A3C8A"/>
    <w:rsid w:val="004A6270"/>
    <w:rsid w:val="004A65AE"/>
    <w:rsid w:val="004B0B99"/>
    <w:rsid w:val="004B2F0C"/>
    <w:rsid w:val="004B6E93"/>
    <w:rsid w:val="004B7A73"/>
    <w:rsid w:val="004C14A4"/>
    <w:rsid w:val="004C16B1"/>
    <w:rsid w:val="004C1E58"/>
    <w:rsid w:val="004C206F"/>
    <w:rsid w:val="004C564D"/>
    <w:rsid w:val="004C5C2F"/>
    <w:rsid w:val="004D3468"/>
    <w:rsid w:val="004D3F97"/>
    <w:rsid w:val="004E21FB"/>
    <w:rsid w:val="004E23E3"/>
    <w:rsid w:val="004E34A8"/>
    <w:rsid w:val="004E744B"/>
    <w:rsid w:val="004F6D63"/>
    <w:rsid w:val="004F6FE7"/>
    <w:rsid w:val="004F7010"/>
    <w:rsid w:val="004F74B1"/>
    <w:rsid w:val="004F78C6"/>
    <w:rsid w:val="005005C4"/>
    <w:rsid w:val="00500629"/>
    <w:rsid w:val="00500B6D"/>
    <w:rsid w:val="00501FBE"/>
    <w:rsid w:val="00503FD5"/>
    <w:rsid w:val="00511A98"/>
    <w:rsid w:val="00511EB3"/>
    <w:rsid w:val="00512110"/>
    <w:rsid w:val="005124B5"/>
    <w:rsid w:val="00512E92"/>
    <w:rsid w:val="0051481F"/>
    <w:rsid w:val="0051596D"/>
    <w:rsid w:val="0051739C"/>
    <w:rsid w:val="005208C8"/>
    <w:rsid w:val="005218F5"/>
    <w:rsid w:val="0052253B"/>
    <w:rsid w:val="00522A36"/>
    <w:rsid w:val="00527C8C"/>
    <w:rsid w:val="005302EA"/>
    <w:rsid w:val="00531C93"/>
    <w:rsid w:val="00534795"/>
    <w:rsid w:val="0053528B"/>
    <w:rsid w:val="00536420"/>
    <w:rsid w:val="005378E9"/>
    <w:rsid w:val="00541DE4"/>
    <w:rsid w:val="0054207D"/>
    <w:rsid w:val="00542B4B"/>
    <w:rsid w:val="00543369"/>
    <w:rsid w:val="0054353F"/>
    <w:rsid w:val="00545FBB"/>
    <w:rsid w:val="00546202"/>
    <w:rsid w:val="0055023B"/>
    <w:rsid w:val="00552257"/>
    <w:rsid w:val="00560018"/>
    <w:rsid w:val="00560C85"/>
    <w:rsid w:val="0056217C"/>
    <w:rsid w:val="005646F6"/>
    <w:rsid w:val="00566024"/>
    <w:rsid w:val="00567BEA"/>
    <w:rsid w:val="00572E8D"/>
    <w:rsid w:val="00574F7F"/>
    <w:rsid w:val="00575811"/>
    <w:rsid w:val="005761CC"/>
    <w:rsid w:val="00576617"/>
    <w:rsid w:val="00577968"/>
    <w:rsid w:val="00577C5D"/>
    <w:rsid w:val="00582C21"/>
    <w:rsid w:val="005842F8"/>
    <w:rsid w:val="00584F75"/>
    <w:rsid w:val="0058634B"/>
    <w:rsid w:val="00591350"/>
    <w:rsid w:val="00593C03"/>
    <w:rsid w:val="0059741E"/>
    <w:rsid w:val="0059768A"/>
    <w:rsid w:val="005978AC"/>
    <w:rsid w:val="005A22CF"/>
    <w:rsid w:val="005A2657"/>
    <w:rsid w:val="005A2C80"/>
    <w:rsid w:val="005A31B2"/>
    <w:rsid w:val="005B0198"/>
    <w:rsid w:val="005B36AA"/>
    <w:rsid w:val="005B41FB"/>
    <w:rsid w:val="005B7BC0"/>
    <w:rsid w:val="005C0519"/>
    <w:rsid w:val="005C2D36"/>
    <w:rsid w:val="005C2E21"/>
    <w:rsid w:val="005C3C73"/>
    <w:rsid w:val="005C4729"/>
    <w:rsid w:val="005C59B7"/>
    <w:rsid w:val="005C6BF5"/>
    <w:rsid w:val="005C7C2F"/>
    <w:rsid w:val="005D07AE"/>
    <w:rsid w:val="005D3DB0"/>
    <w:rsid w:val="005D3FB6"/>
    <w:rsid w:val="005D5AA6"/>
    <w:rsid w:val="005D6137"/>
    <w:rsid w:val="005D6457"/>
    <w:rsid w:val="005D660E"/>
    <w:rsid w:val="005D6CD1"/>
    <w:rsid w:val="005D7B37"/>
    <w:rsid w:val="005D7DA7"/>
    <w:rsid w:val="005E03E4"/>
    <w:rsid w:val="005E1725"/>
    <w:rsid w:val="005E180B"/>
    <w:rsid w:val="005E1D64"/>
    <w:rsid w:val="005E1D97"/>
    <w:rsid w:val="005E3110"/>
    <w:rsid w:val="005E38CC"/>
    <w:rsid w:val="005E517C"/>
    <w:rsid w:val="005E524B"/>
    <w:rsid w:val="005E52AF"/>
    <w:rsid w:val="005E6B23"/>
    <w:rsid w:val="005F2B13"/>
    <w:rsid w:val="005F385F"/>
    <w:rsid w:val="005F4F18"/>
    <w:rsid w:val="005F5BAC"/>
    <w:rsid w:val="005F665A"/>
    <w:rsid w:val="006027B1"/>
    <w:rsid w:val="00602EBF"/>
    <w:rsid w:val="00603BEB"/>
    <w:rsid w:val="00604074"/>
    <w:rsid w:val="006065C5"/>
    <w:rsid w:val="0060727C"/>
    <w:rsid w:val="00615C6A"/>
    <w:rsid w:val="00620819"/>
    <w:rsid w:val="00623D76"/>
    <w:rsid w:val="006300C4"/>
    <w:rsid w:val="0063087C"/>
    <w:rsid w:val="006312C2"/>
    <w:rsid w:val="0063185E"/>
    <w:rsid w:val="00633742"/>
    <w:rsid w:val="006420AB"/>
    <w:rsid w:val="00642187"/>
    <w:rsid w:val="00642258"/>
    <w:rsid w:val="006422A8"/>
    <w:rsid w:val="00644C1D"/>
    <w:rsid w:val="00646DB5"/>
    <w:rsid w:val="006473D6"/>
    <w:rsid w:val="00651885"/>
    <w:rsid w:val="0065203E"/>
    <w:rsid w:val="00652770"/>
    <w:rsid w:val="00652998"/>
    <w:rsid w:val="0065601D"/>
    <w:rsid w:val="00662E42"/>
    <w:rsid w:val="00665707"/>
    <w:rsid w:val="00673AF6"/>
    <w:rsid w:val="00674BAA"/>
    <w:rsid w:val="00675743"/>
    <w:rsid w:val="0068054A"/>
    <w:rsid w:val="00681130"/>
    <w:rsid w:val="00683373"/>
    <w:rsid w:val="00684F04"/>
    <w:rsid w:val="00686A3D"/>
    <w:rsid w:val="00686D27"/>
    <w:rsid w:val="006875E4"/>
    <w:rsid w:val="00687799"/>
    <w:rsid w:val="00687CBE"/>
    <w:rsid w:val="00693263"/>
    <w:rsid w:val="006939F7"/>
    <w:rsid w:val="006970AA"/>
    <w:rsid w:val="006A174A"/>
    <w:rsid w:val="006A43EC"/>
    <w:rsid w:val="006A4989"/>
    <w:rsid w:val="006A49D6"/>
    <w:rsid w:val="006A53E1"/>
    <w:rsid w:val="006A71AA"/>
    <w:rsid w:val="006B0ED7"/>
    <w:rsid w:val="006B3119"/>
    <w:rsid w:val="006B45AC"/>
    <w:rsid w:val="006B4B92"/>
    <w:rsid w:val="006B5762"/>
    <w:rsid w:val="006B7E94"/>
    <w:rsid w:val="006C146D"/>
    <w:rsid w:val="006C1DBB"/>
    <w:rsid w:val="006C24D8"/>
    <w:rsid w:val="006C5503"/>
    <w:rsid w:val="006C5D27"/>
    <w:rsid w:val="006C604C"/>
    <w:rsid w:val="006C6576"/>
    <w:rsid w:val="006C6A66"/>
    <w:rsid w:val="006D05ED"/>
    <w:rsid w:val="006D3DC7"/>
    <w:rsid w:val="006D3F07"/>
    <w:rsid w:val="006D60CE"/>
    <w:rsid w:val="006D628C"/>
    <w:rsid w:val="006D62A5"/>
    <w:rsid w:val="006E2597"/>
    <w:rsid w:val="006E36AF"/>
    <w:rsid w:val="006E3E5E"/>
    <w:rsid w:val="006F049B"/>
    <w:rsid w:val="006F0BD2"/>
    <w:rsid w:val="006F120C"/>
    <w:rsid w:val="006F1801"/>
    <w:rsid w:val="006F50F8"/>
    <w:rsid w:val="006F5607"/>
    <w:rsid w:val="00700F22"/>
    <w:rsid w:val="00702953"/>
    <w:rsid w:val="00702B23"/>
    <w:rsid w:val="00703C0F"/>
    <w:rsid w:val="0071093A"/>
    <w:rsid w:val="00715939"/>
    <w:rsid w:val="00715C58"/>
    <w:rsid w:val="00720FF4"/>
    <w:rsid w:val="0072127D"/>
    <w:rsid w:val="0072311A"/>
    <w:rsid w:val="00726AD5"/>
    <w:rsid w:val="00734411"/>
    <w:rsid w:val="007370D8"/>
    <w:rsid w:val="00741245"/>
    <w:rsid w:val="0074133A"/>
    <w:rsid w:val="00743984"/>
    <w:rsid w:val="00743C3B"/>
    <w:rsid w:val="00746B28"/>
    <w:rsid w:val="00746F2E"/>
    <w:rsid w:val="007512E2"/>
    <w:rsid w:val="00751DA2"/>
    <w:rsid w:val="00751F63"/>
    <w:rsid w:val="00752A0E"/>
    <w:rsid w:val="00752E5F"/>
    <w:rsid w:val="00752ED8"/>
    <w:rsid w:val="00753E67"/>
    <w:rsid w:val="0075671B"/>
    <w:rsid w:val="00763FA9"/>
    <w:rsid w:val="00764152"/>
    <w:rsid w:val="007650D9"/>
    <w:rsid w:val="007747FF"/>
    <w:rsid w:val="007763BB"/>
    <w:rsid w:val="00782641"/>
    <w:rsid w:val="0078463C"/>
    <w:rsid w:val="0078506F"/>
    <w:rsid w:val="007864DF"/>
    <w:rsid w:val="00787850"/>
    <w:rsid w:val="007909FE"/>
    <w:rsid w:val="00791812"/>
    <w:rsid w:val="007923FF"/>
    <w:rsid w:val="00792A6B"/>
    <w:rsid w:val="00793409"/>
    <w:rsid w:val="00793DFE"/>
    <w:rsid w:val="007958C2"/>
    <w:rsid w:val="00796748"/>
    <w:rsid w:val="00797031"/>
    <w:rsid w:val="007A1D4B"/>
    <w:rsid w:val="007A3A43"/>
    <w:rsid w:val="007A6B6D"/>
    <w:rsid w:val="007A6EEC"/>
    <w:rsid w:val="007A7BA3"/>
    <w:rsid w:val="007A7E67"/>
    <w:rsid w:val="007B0269"/>
    <w:rsid w:val="007B2656"/>
    <w:rsid w:val="007B2C2D"/>
    <w:rsid w:val="007B3358"/>
    <w:rsid w:val="007B3E22"/>
    <w:rsid w:val="007B54E1"/>
    <w:rsid w:val="007C04D1"/>
    <w:rsid w:val="007C4538"/>
    <w:rsid w:val="007C76F6"/>
    <w:rsid w:val="007D1953"/>
    <w:rsid w:val="007D590D"/>
    <w:rsid w:val="007D7AB4"/>
    <w:rsid w:val="007E0588"/>
    <w:rsid w:val="007E0CEA"/>
    <w:rsid w:val="007E0F42"/>
    <w:rsid w:val="007E1A0F"/>
    <w:rsid w:val="007E4611"/>
    <w:rsid w:val="007E6827"/>
    <w:rsid w:val="007F21EB"/>
    <w:rsid w:val="007F3C31"/>
    <w:rsid w:val="007F6C6F"/>
    <w:rsid w:val="008001D3"/>
    <w:rsid w:val="0080063E"/>
    <w:rsid w:val="00800E3E"/>
    <w:rsid w:val="00801446"/>
    <w:rsid w:val="00801AAC"/>
    <w:rsid w:val="00806D0C"/>
    <w:rsid w:val="00811B09"/>
    <w:rsid w:val="008132AE"/>
    <w:rsid w:val="00814D6F"/>
    <w:rsid w:val="0081764A"/>
    <w:rsid w:val="00820BA8"/>
    <w:rsid w:val="00821A80"/>
    <w:rsid w:val="00821E93"/>
    <w:rsid w:val="00822BBE"/>
    <w:rsid w:val="00824683"/>
    <w:rsid w:val="008251F0"/>
    <w:rsid w:val="00827CEF"/>
    <w:rsid w:val="00827D07"/>
    <w:rsid w:val="00832064"/>
    <w:rsid w:val="00832AD9"/>
    <w:rsid w:val="008335ED"/>
    <w:rsid w:val="00833B8B"/>
    <w:rsid w:val="00835576"/>
    <w:rsid w:val="008437FE"/>
    <w:rsid w:val="00844C37"/>
    <w:rsid w:val="00845262"/>
    <w:rsid w:val="0084675D"/>
    <w:rsid w:val="008467FA"/>
    <w:rsid w:val="00850A44"/>
    <w:rsid w:val="00850C6D"/>
    <w:rsid w:val="00851135"/>
    <w:rsid w:val="00852452"/>
    <w:rsid w:val="008533E3"/>
    <w:rsid w:val="00854736"/>
    <w:rsid w:val="00855522"/>
    <w:rsid w:val="008613CA"/>
    <w:rsid w:val="00862C12"/>
    <w:rsid w:val="008679D0"/>
    <w:rsid w:val="00867B0D"/>
    <w:rsid w:val="0087235D"/>
    <w:rsid w:val="0087632B"/>
    <w:rsid w:val="00876A4C"/>
    <w:rsid w:val="00876E6D"/>
    <w:rsid w:val="00877E69"/>
    <w:rsid w:val="008804DB"/>
    <w:rsid w:val="008816FD"/>
    <w:rsid w:val="00882987"/>
    <w:rsid w:val="00884735"/>
    <w:rsid w:val="008858F3"/>
    <w:rsid w:val="00886208"/>
    <w:rsid w:val="00892AD6"/>
    <w:rsid w:val="008963FA"/>
    <w:rsid w:val="008A12F8"/>
    <w:rsid w:val="008A4D7F"/>
    <w:rsid w:val="008A55B5"/>
    <w:rsid w:val="008A57DD"/>
    <w:rsid w:val="008A61DE"/>
    <w:rsid w:val="008B045E"/>
    <w:rsid w:val="008B29EC"/>
    <w:rsid w:val="008B64D3"/>
    <w:rsid w:val="008C2982"/>
    <w:rsid w:val="008C3974"/>
    <w:rsid w:val="008C4CEE"/>
    <w:rsid w:val="008C5B28"/>
    <w:rsid w:val="008C74C6"/>
    <w:rsid w:val="008C77A5"/>
    <w:rsid w:val="008D186D"/>
    <w:rsid w:val="008D4A90"/>
    <w:rsid w:val="008D536C"/>
    <w:rsid w:val="008D5570"/>
    <w:rsid w:val="008D7A6C"/>
    <w:rsid w:val="008D7B5D"/>
    <w:rsid w:val="008E19EC"/>
    <w:rsid w:val="008E1CBD"/>
    <w:rsid w:val="008E1CE7"/>
    <w:rsid w:val="008E2C5D"/>
    <w:rsid w:val="008E387E"/>
    <w:rsid w:val="008E7308"/>
    <w:rsid w:val="008F30F7"/>
    <w:rsid w:val="008F48D0"/>
    <w:rsid w:val="008F4D5F"/>
    <w:rsid w:val="008F7BFE"/>
    <w:rsid w:val="0090178A"/>
    <w:rsid w:val="009066DC"/>
    <w:rsid w:val="00910371"/>
    <w:rsid w:val="009116A1"/>
    <w:rsid w:val="00912FD3"/>
    <w:rsid w:val="0091458D"/>
    <w:rsid w:val="00914CD2"/>
    <w:rsid w:val="00915CEF"/>
    <w:rsid w:val="00917A0D"/>
    <w:rsid w:val="009228AD"/>
    <w:rsid w:val="009246E2"/>
    <w:rsid w:val="00925CC3"/>
    <w:rsid w:val="0092619C"/>
    <w:rsid w:val="00930082"/>
    <w:rsid w:val="009301C1"/>
    <w:rsid w:val="00930CC7"/>
    <w:rsid w:val="009319BD"/>
    <w:rsid w:val="009320F2"/>
    <w:rsid w:val="00932F85"/>
    <w:rsid w:val="009345A0"/>
    <w:rsid w:val="0093550A"/>
    <w:rsid w:val="00936644"/>
    <w:rsid w:val="00936CF4"/>
    <w:rsid w:val="00936EED"/>
    <w:rsid w:val="0093724E"/>
    <w:rsid w:val="00940337"/>
    <w:rsid w:val="0094168A"/>
    <w:rsid w:val="00941FF7"/>
    <w:rsid w:val="00942429"/>
    <w:rsid w:val="00942B7B"/>
    <w:rsid w:val="0094414E"/>
    <w:rsid w:val="00944AE0"/>
    <w:rsid w:val="00946903"/>
    <w:rsid w:val="00947537"/>
    <w:rsid w:val="009515B0"/>
    <w:rsid w:val="009515F4"/>
    <w:rsid w:val="00955A08"/>
    <w:rsid w:val="00956109"/>
    <w:rsid w:val="0096039E"/>
    <w:rsid w:val="00960443"/>
    <w:rsid w:val="009628E4"/>
    <w:rsid w:val="0096322D"/>
    <w:rsid w:val="0096500B"/>
    <w:rsid w:val="0096510C"/>
    <w:rsid w:val="009707E9"/>
    <w:rsid w:val="00974DD0"/>
    <w:rsid w:val="00974F32"/>
    <w:rsid w:val="0097652D"/>
    <w:rsid w:val="00977BB4"/>
    <w:rsid w:val="00981363"/>
    <w:rsid w:val="00981785"/>
    <w:rsid w:val="00983AEA"/>
    <w:rsid w:val="00983E04"/>
    <w:rsid w:val="00984BFA"/>
    <w:rsid w:val="0098682B"/>
    <w:rsid w:val="00991B61"/>
    <w:rsid w:val="009A11CE"/>
    <w:rsid w:val="009A1BB8"/>
    <w:rsid w:val="009A47B9"/>
    <w:rsid w:val="009A4ED2"/>
    <w:rsid w:val="009A66E5"/>
    <w:rsid w:val="009A6945"/>
    <w:rsid w:val="009B0AA7"/>
    <w:rsid w:val="009B2441"/>
    <w:rsid w:val="009B324C"/>
    <w:rsid w:val="009B5572"/>
    <w:rsid w:val="009B63F2"/>
    <w:rsid w:val="009B7CC9"/>
    <w:rsid w:val="009C0B91"/>
    <w:rsid w:val="009C0E2B"/>
    <w:rsid w:val="009C15D4"/>
    <w:rsid w:val="009C1E4C"/>
    <w:rsid w:val="009C2228"/>
    <w:rsid w:val="009C254D"/>
    <w:rsid w:val="009C4ACF"/>
    <w:rsid w:val="009C6983"/>
    <w:rsid w:val="009C709F"/>
    <w:rsid w:val="009D0E4A"/>
    <w:rsid w:val="009D1A79"/>
    <w:rsid w:val="009D5684"/>
    <w:rsid w:val="009D68FD"/>
    <w:rsid w:val="009E21B6"/>
    <w:rsid w:val="009E3E53"/>
    <w:rsid w:val="009E51C1"/>
    <w:rsid w:val="009E78FE"/>
    <w:rsid w:val="009F48E9"/>
    <w:rsid w:val="009F6476"/>
    <w:rsid w:val="009F7FF8"/>
    <w:rsid w:val="00A034AC"/>
    <w:rsid w:val="00A044F0"/>
    <w:rsid w:val="00A07CA8"/>
    <w:rsid w:val="00A07CC8"/>
    <w:rsid w:val="00A07DF2"/>
    <w:rsid w:val="00A11264"/>
    <w:rsid w:val="00A112ED"/>
    <w:rsid w:val="00A14930"/>
    <w:rsid w:val="00A17F48"/>
    <w:rsid w:val="00A2056A"/>
    <w:rsid w:val="00A224E2"/>
    <w:rsid w:val="00A22F07"/>
    <w:rsid w:val="00A24345"/>
    <w:rsid w:val="00A25945"/>
    <w:rsid w:val="00A3224C"/>
    <w:rsid w:val="00A32B68"/>
    <w:rsid w:val="00A37B8C"/>
    <w:rsid w:val="00A409EF"/>
    <w:rsid w:val="00A40AD0"/>
    <w:rsid w:val="00A41545"/>
    <w:rsid w:val="00A463F0"/>
    <w:rsid w:val="00A4663E"/>
    <w:rsid w:val="00A46BEE"/>
    <w:rsid w:val="00A47CCC"/>
    <w:rsid w:val="00A5105B"/>
    <w:rsid w:val="00A535BB"/>
    <w:rsid w:val="00A54866"/>
    <w:rsid w:val="00A56FC5"/>
    <w:rsid w:val="00A62E76"/>
    <w:rsid w:val="00A70365"/>
    <w:rsid w:val="00A73256"/>
    <w:rsid w:val="00A75DBA"/>
    <w:rsid w:val="00A817BE"/>
    <w:rsid w:val="00A861C4"/>
    <w:rsid w:val="00A8692B"/>
    <w:rsid w:val="00A87E26"/>
    <w:rsid w:val="00A903BE"/>
    <w:rsid w:val="00A92C7F"/>
    <w:rsid w:val="00A93223"/>
    <w:rsid w:val="00AA51A7"/>
    <w:rsid w:val="00AA59ED"/>
    <w:rsid w:val="00AA6702"/>
    <w:rsid w:val="00AB118E"/>
    <w:rsid w:val="00AB2927"/>
    <w:rsid w:val="00AB3D3D"/>
    <w:rsid w:val="00AB4F7D"/>
    <w:rsid w:val="00AB5FB3"/>
    <w:rsid w:val="00AC2CE7"/>
    <w:rsid w:val="00AC2FC5"/>
    <w:rsid w:val="00AD07A4"/>
    <w:rsid w:val="00AD1394"/>
    <w:rsid w:val="00AD2B94"/>
    <w:rsid w:val="00AD49B3"/>
    <w:rsid w:val="00AD54FC"/>
    <w:rsid w:val="00AE248E"/>
    <w:rsid w:val="00AE35DA"/>
    <w:rsid w:val="00AE3F75"/>
    <w:rsid w:val="00AE41D8"/>
    <w:rsid w:val="00AE5D07"/>
    <w:rsid w:val="00AE7213"/>
    <w:rsid w:val="00AE726E"/>
    <w:rsid w:val="00AE78E4"/>
    <w:rsid w:val="00AF4E56"/>
    <w:rsid w:val="00AF77F4"/>
    <w:rsid w:val="00AF799E"/>
    <w:rsid w:val="00AF7BD6"/>
    <w:rsid w:val="00AF7CB0"/>
    <w:rsid w:val="00AF7E53"/>
    <w:rsid w:val="00B0069A"/>
    <w:rsid w:val="00B00E7B"/>
    <w:rsid w:val="00B0104E"/>
    <w:rsid w:val="00B011AB"/>
    <w:rsid w:val="00B02D05"/>
    <w:rsid w:val="00B054E2"/>
    <w:rsid w:val="00B061BB"/>
    <w:rsid w:val="00B07DFB"/>
    <w:rsid w:val="00B100A3"/>
    <w:rsid w:val="00B11DB7"/>
    <w:rsid w:val="00B12994"/>
    <w:rsid w:val="00B14469"/>
    <w:rsid w:val="00B16615"/>
    <w:rsid w:val="00B16BA1"/>
    <w:rsid w:val="00B17432"/>
    <w:rsid w:val="00B17DD1"/>
    <w:rsid w:val="00B24BE0"/>
    <w:rsid w:val="00B266E6"/>
    <w:rsid w:val="00B27F7D"/>
    <w:rsid w:val="00B32818"/>
    <w:rsid w:val="00B42F19"/>
    <w:rsid w:val="00B431C4"/>
    <w:rsid w:val="00B47F0F"/>
    <w:rsid w:val="00B51163"/>
    <w:rsid w:val="00B54A38"/>
    <w:rsid w:val="00B5610D"/>
    <w:rsid w:val="00B56A29"/>
    <w:rsid w:val="00B64CEE"/>
    <w:rsid w:val="00B6554F"/>
    <w:rsid w:val="00B65CE5"/>
    <w:rsid w:val="00B73309"/>
    <w:rsid w:val="00B73FE8"/>
    <w:rsid w:val="00B747DB"/>
    <w:rsid w:val="00B779BF"/>
    <w:rsid w:val="00B77CD9"/>
    <w:rsid w:val="00B77F04"/>
    <w:rsid w:val="00B8026B"/>
    <w:rsid w:val="00B85EC1"/>
    <w:rsid w:val="00B86F24"/>
    <w:rsid w:val="00B9147E"/>
    <w:rsid w:val="00B916BD"/>
    <w:rsid w:val="00B91B9E"/>
    <w:rsid w:val="00B92194"/>
    <w:rsid w:val="00B92CDF"/>
    <w:rsid w:val="00B934C5"/>
    <w:rsid w:val="00B93578"/>
    <w:rsid w:val="00B95380"/>
    <w:rsid w:val="00B97138"/>
    <w:rsid w:val="00BB4BA2"/>
    <w:rsid w:val="00BB736A"/>
    <w:rsid w:val="00BC3D3A"/>
    <w:rsid w:val="00BC4506"/>
    <w:rsid w:val="00BC573D"/>
    <w:rsid w:val="00BD0AC1"/>
    <w:rsid w:val="00BD1089"/>
    <w:rsid w:val="00BD3455"/>
    <w:rsid w:val="00BD4D73"/>
    <w:rsid w:val="00BD6A15"/>
    <w:rsid w:val="00BD7842"/>
    <w:rsid w:val="00BD793C"/>
    <w:rsid w:val="00BD7ABE"/>
    <w:rsid w:val="00BE30F6"/>
    <w:rsid w:val="00BE5AED"/>
    <w:rsid w:val="00BE6E50"/>
    <w:rsid w:val="00BF01DE"/>
    <w:rsid w:val="00BF14D7"/>
    <w:rsid w:val="00BF4D6E"/>
    <w:rsid w:val="00BF4DE9"/>
    <w:rsid w:val="00C014A7"/>
    <w:rsid w:val="00C07645"/>
    <w:rsid w:val="00C10401"/>
    <w:rsid w:val="00C10B0E"/>
    <w:rsid w:val="00C12BA6"/>
    <w:rsid w:val="00C13D73"/>
    <w:rsid w:val="00C15028"/>
    <w:rsid w:val="00C17E90"/>
    <w:rsid w:val="00C24263"/>
    <w:rsid w:val="00C253EE"/>
    <w:rsid w:val="00C26169"/>
    <w:rsid w:val="00C30C44"/>
    <w:rsid w:val="00C3472B"/>
    <w:rsid w:val="00C35DC8"/>
    <w:rsid w:val="00C4023C"/>
    <w:rsid w:val="00C406A9"/>
    <w:rsid w:val="00C4169D"/>
    <w:rsid w:val="00C45DD2"/>
    <w:rsid w:val="00C52278"/>
    <w:rsid w:val="00C54C6B"/>
    <w:rsid w:val="00C566A7"/>
    <w:rsid w:val="00C566B5"/>
    <w:rsid w:val="00C571AC"/>
    <w:rsid w:val="00C57768"/>
    <w:rsid w:val="00C57DD1"/>
    <w:rsid w:val="00C61708"/>
    <w:rsid w:val="00C62B7C"/>
    <w:rsid w:val="00C64B14"/>
    <w:rsid w:val="00C660FE"/>
    <w:rsid w:val="00C707B8"/>
    <w:rsid w:val="00C70F63"/>
    <w:rsid w:val="00C747C3"/>
    <w:rsid w:val="00C75287"/>
    <w:rsid w:val="00C75A81"/>
    <w:rsid w:val="00C81C9E"/>
    <w:rsid w:val="00C836B9"/>
    <w:rsid w:val="00C846FA"/>
    <w:rsid w:val="00C85A13"/>
    <w:rsid w:val="00C86916"/>
    <w:rsid w:val="00C911B3"/>
    <w:rsid w:val="00C91777"/>
    <w:rsid w:val="00C91CC9"/>
    <w:rsid w:val="00C94A3A"/>
    <w:rsid w:val="00C95AA3"/>
    <w:rsid w:val="00CA2731"/>
    <w:rsid w:val="00CA312D"/>
    <w:rsid w:val="00CA33F0"/>
    <w:rsid w:val="00CA4CD2"/>
    <w:rsid w:val="00CB1300"/>
    <w:rsid w:val="00CB2BC3"/>
    <w:rsid w:val="00CC0848"/>
    <w:rsid w:val="00CC19CE"/>
    <w:rsid w:val="00CC22E4"/>
    <w:rsid w:val="00CC26D4"/>
    <w:rsid w:val="00CC2F28"/>
    <w:rsid w:val="00CC304C"/>
    <w:rsid w:val="00CC45C2"/>
    <w:rsid w:val="00CC5FC1"/>
    <w:rsid w:val="00CC6366"/>
    <w:rsid w:val="00CD7805"/>
    <w:rsid w:val="00CE0236"/>
    <w:rsid w:val="00CE1160"/>
    <w:rsid w:val="00CE21FF"/>
    <w:rsid w:val="00CE3118"/>
    <w:rsid w:val="00CE35A4"/>
    <w:rsid w:val="00CE4523"/>
    <w:rsid w:val="00CE5310"/>
    <w:rsid w:val="00CE6971"/>
    <w:rsid w:val="00CF19B7"/>
    <w:rsid w:val="00CF36D4"/>
    <w:rsid w:val="00D018A0"/>
    <w:rsid w:val="00D078FF"/>
    <w:rsid w:val="00D126B0"/>
    <w:rsid w:val="00D12D38"/>
    <w:rsid w:val="00D12E57"/>
    <w:rsid w:val="00D145CE"/>
    <w:rsid w:val="00D17791"/>
    <w:rsid w:val="00D210C6"/>
    <w:rsid w:val="00D2130B"/>
    <w:rsid w:val="00D22F9F"/>
    <w:rsid w:val="00D235A5"/>
    <w:rsid w:val="00D25A0D"/>
    <w:rsid w:val="00D260CE"/>
    <w:rsid w:val="00D3245F"/>
    <w:rsid w:val="00D3352E"/>
    <w:rsid w:val="00D344CA"/>
    <w:rsid w:val="00D34E6D"/>
    <w:rsid w:val="00D36F22"/>
    <w:rsid w:val="00D37E35"/>
    <w:rsid w:val="00D44A0D"/>
    <w:rsid w:val="00D450D5"/>
    <w:rsid w:val="00D45DBA"/>
    <w:rsid w:val="00D466AF"/>
    <w:rsid w:val="00D46E3B"/>
    <w:rsid w:val="00D50AD8"/>
    <w:rsid w:val="00D54E44"/>
    <w:rsid w:val="00D57297"/>
    <w:rsid w:val="00D579B1"/>
    <w:rsid w:val="00D60206"/>
    <w:rsid w:val="00D61D0F"/>
    <w:rsid w:val="00D6204E"/>
    <w:rsid w:val="00D62230"/>
    <w:rsid w:val="00D6303B"/>
    <w:rsid w:val="00D63FB6"/>
    <w:rsid w:val="00D642C9"/>
    <w:rsid w:val="00D657FD"/>
    <w:rsid w:val="00D70FE7"/>
    <w:rsid w:val="00D718E2"/>
    <w:rsid w:val="00D71ABE"/>
    <w:rsid w:val="00D72161"/>
    <w:rsid w:val="00D72FD1"/>
    <w:rsid w:val="00D746E7"/>
    <w:rsid w:val="00D74796"/>
    <w:rsid w:val="00D754DC"/>
    <w:rsid w:val="00D75FC8"/>
    <w:rsid w:val="00D760F2"/>
    <w:rsid w:val="00D907AE"/>
    <w:rsid w:val="00D92C53"/>
    <w:rsid w:val="00D95356"/>
    <w:rsid w:val="00D971F2"/>
    <w:rsid w:val="00DA3467"/>
    <w:rsid w:val="00DA422B"/>
    <w:rsid w:val="00DA49EE"/>
    <w:rsid w:val="00DA4A09"/>
    <w:rsid w:val="00DA63F4"/>
    <w:rsid w:val="00DA7ACC"/>
    <w:rsid w:val="00DB067F"/>
    <w:rsid w:val="00DB0E2B"/>
    <w:rsid w:val="00DB180A"/>
    <w:rsid w:val="00DB29B9"/>
    <w:rsid w:val="00DB41A4"/>
    <w:rsid w:val="00DB529A"/>
    <w:rsid w:val="00DB5BBB"/>
    <w:rsid w:val="00DB632F"/>
    <w:rsid w:val="00DC0061"/>
    <w:rsid w:val="00DC161F"/>
    <w:rsid w:val="00DC32C4"/>
    <w:rsid w:val="00DC46D4"/>
    <w:rsid w:val="00DC504B"/>
    <w:rsid w:val="00DC57B3"/>
    <w:rsid w:val="00DC7772"/>
    <w:rsid w:val="00DC79E4"/>
    <w:rsid w:val="00DC7FB9"/>
    <w:rsid w:val="00DD0767"/>
    <w:rsid w:val="00DD0D6C"/>
    <w:rsid w:val="00DD14F1"/>
    <w:rsid w:val="00DD1AB1"/>
    <w:rsid w:val="00DD45B4"/>
    <w:rsid w:val="00DD4B75"/>
    <w:rsid w:val="00DD7050"/>
    <w:rsid w:val="00DD7054"/>
    <w:rsid w:val="00DE1169"/>
    <w:rsid w:val="00DE2C9C"/>
    <w:rsid w:val="00DE46B6"/>
    <w:rsid w:val="00DE5864"/>
    <w:rsid w:val="00DE690C"/>
    <w:rsid w:val="00DE70EC"/>
    <w:rsid w:val="00DF1456"/>
    <w:rsid w:val="00DF3C81"/>
    <w:rsid w:val="00DF4924"/>
    <w:rsid w:val="00DF738D"/>
    <w:rsid w:val="00DF7D14"/>
    <w:rsid w:val="00DF7ECF"/>
    <w:rsid w:val="00DF7FF6"/>
    <w:rsid w:val="00E02711"/>
    <w:rsid w:val="00E04B84"/>
    <w:rsid w:val="00E07C96"/>
    <w:rsid w:val="00E10ED7"/>
    <w:rsid w:val="00E113E8"/>
    <w:rsid w:val="00E21BA6"/>
    <w:rsid w:val="00E2205B"/>
    <w:rsid w:val="00E22A97"/>
    <w:rsid w:val="00E23126"/>
    <w:rsid w:val="00E2705F"/>
    <w:rsid w:val="00E35350"/>
    <w:rsid w:val="00E37281"/>
    <w:rsid w:val="00E374D6"/>
    <w:rsid w:val="00E37EE5"/>
    <w:rsid w:val="00E42248"/>
    <w:rsid w:val="00E44567"/>
    <w:rsid w:val="00E5059E"/>
    <w:rsid w:val="00E51F0A"/>
    <w:rsid w:val="00E55722"/>
    <w:rsid w:val="00E56ADC"/>
    <w:rsid w:val="00E57C65"/>
    <w:rsid w:val="00E60FA2"/>
    <w:rsid w:val="00E63208"/>
    <w:rsid w:val="00E64645"/>
    <w:rsid w:val="00E70C3A"/>
    <w:rsid w:val="00E70D9A"/>
    <w:rsid w:val="00E71136"/>
    <w:rsid w:val="00E714D0"/>
    <w:rsid w:val="00E71DE8"/>
    <w:rsid w:val="00E72382"/>
    <w:rsid w:val="00E7341F"/>
    <w:rsid w:val="00E7617C"/>
    <w:rsid w:val="00E82557"/>
    <w:rsid w:val="00E92B5B"/>
    <w:rsid w:val="00E92F64"/>
    <w:rsid w:val="00E960C6"/>
    <w:rsid w:val="00E97E4C"/>
    <w:rsid w:val="00EA00AA"/>
    <w:rsid w:val="00EA3D8C"/>
    <w:rsid w:val="00EA66E3"/>
    <w:rsid w:val="00EA6969"/>
    <w:rsid w:val="00EB4C16"/>
    <w:rsid w:val="00EB6EE7"/>
    <w:rsid w:val="00EB7A9B"/>
    <w:rsid w:val="00EB7FB5"/>
    <w:rsid w:val="00EC0126"/>
    <w:rsid w:val="00EC1970"/>
    <w:rsid w:val="00EC22F1"/>
    <w:rsid w:val="00EC3AA4"/>
    <w:rsid w:val="00EC4DD8"/>
    <w:rsid w:val="00ED0EB5"/>
    <w:rsid w:val="00ED1530"/>
    <w:rsid w:val="00ED31E6"/>
    <w:rsid w:val="00ED37A0"/>
    <w:rsid w:val="00ED3F81"/>
    <w:rsid w:val="00ED4054"/>
    <w:rsid w:val="00ED5FAD"/>
    <w:rsid w:val="00ED680D"/>
    <w:rsid w:val="00EE0E4E"/>
    <w:rsid w:val="00EE2AA2"/>
    <w:rsid w:val="00EE3039"/>
    <w:rsid w:val="00EE4872"/>
    <w:rsid w:val="00EE52D5"/>
    <w:rsid w:val="00EF1191"/>
    <w:rsid w:val="00EF1C87"/>
    <w:rsid w:val="00EF49B9"/>
    <w:rsid w:val="00EF4E63"/>
    <w:rsid w:val="00EF6CAB"/>
    <w:rsid w:val="00F02733"/>
    <w:rsid w:val="00F02AC7"/>
    <w:rsid w:val="00F04681"/>
    <w:rsid w:val="00F04E48"/>
    <w:rsid w:val="00F101EB"/>
    <w:rsid w:val="00F10988"/>
    <w:rsid w:val="00F12B07"/>
    <w:rsid w:val="00F15F8C"/>
    <w:rsid w:val="00F173DA"/>
    <w:rsid w:val="00F234A0"/>
    <w:rsid w:val="00F241EC"/>
    <w:rsid w:val="00F260D4"/>
    <w:rsid w:val="00F27830"/>
    <w:rsid w:val="00F27BE9"/>
    <w:rsid w:val="00F344C7"/>
    <w:rsid w:val="00F40ADE"/>
    <w:rsid w:val="00F41335"/>
    <w:rsid w:val="00F4191B"/>
    <w:rsid w:val="00F41C8B"/>
    <w:rsid w:val="00F426BF"/>
    <w:rsid w:val="00F458D9"/>
    <w:rsid w:val="00F461AA"/>
    <w:rsid w:val="00F51E50"/>
    <w:rsid w:val="00F5304E"/>
    <w:rsid w:val="00F54408"/>
    <w:rsid w:val="00F56666"/>
    <w:rsid w:val="00F57879"/>
    <w:rsid w:val="00F60601"/>
    <w:rsid w:val="00F60C29"/>
    <w:rsid w:val="00F624EE"/>
    <w:rsid w:val="00F62CA3"/>
    <w:rsid w:val="00F64A26"/>
    <w:rsid w:val="00F64AD9"/>
    <w:rsid w:val="00F67D02"/>
    <w:rsid w:val="00F71463"/>
    <w:rsid w:val="00F73945"/>
    <w:rsid w:val="00F73A5B"/>
    <w:rsid w:val="00F73B8C"/>
    <w:rsid w:val="00F73C3F"/>
    <w:rsid w:val="00F776DA"/>
    <w:rsid w:val="00F80C85"/>
    <w:rsid w:val="00F83C95"/>
    <w:rsid w:val="00F9183E"/>
    <w:rsid w:val="00F9297D"/>
    <w:rsid w:val="00F92B6B"/>
    <w:rsid w:val="00F930AD"/>
    <w:rsid w:val="00F93FC9"/>
    <w:rsid w:val="00F940B3"/>
    <w:rsid w:val="00F953CB"/>
    <w:rsid w:val="00F95A09"/>
    <w:rsid w:val="00F9672C"/>
    <w:rsid w:val="00F97C82"/>
    <w:rsid w:val="00FA1596"/>
    <w:rsid w:val="00FA49BA"/>
    <w:rsid w:val="00FA500E"/>
    <w:rsid w:val="00FA6179"/>
    <w:rsid w:val="00FA702C"/>
    <w:rsid w:val="00FB07DD"/>
    <w:rsid w:val="00FB14B9"/>
    <w:rsid w:val="00FB160C"/>
    <w:rsid w:val="00FB477D"/>
    <w:rsid w:val="00FB4F07"/>
    <w:rsid w:val="00FB58AA"/>
    <w:rsid w:val="00FC0879"/>
    <w:rsid w:val="00FC42A8"/>
    <w:rsid w:val="00FC51F8"/>
    <w:rsid w:val="00FC5BD4"/>
    <w:rsid w:val="00FC6329"/>
    <w:rsid w:val="00FC72B5"/>
    <w:rsid w:val="00FD3362"/>
    <w:rsid w:val="00FD34C3"/>
    <w:rsid w:val="00FD3714"/>
    <w:rsid w:val="00FD51D7"/>
    <w:rsid w:val="00FD64EE"/>
    <w:rsid w:val="00FD72B8"/>
    <w:rsid w:val="00FD72B9"/>
    <w:rsid w:val="00FE0D3D"/>
    <w:rsid w:val="00FE1139"/>
    <w:rsid w:val="00FE1B40"/>
    <w:rsid w:val="00FE28C7"/>
    <w:rsid w:val="00FE6742"/>
    <w:rsid w:val="00FF211E"/>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6FC1D"/>
  <w15:docId w15:val="{C5CBCED7-D090-434F-9D41-03F92C21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C9"/>
    <w:rPr>
      <w:rFonts w:ascii="Arial" w:eastAsia="Times New Roman"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350"/>
    <w:pPr>
      <w:tabs>
        <w:tab w:val="center" w:pos="4536"/>
        <w:tab w:val="right" w:pos="9072"/>
      </w:tabs>
    </w:pPr>
    <w:rPr>
      <w:lang w:val="x-none" w:eastAsia="x-none"/>
    </w:rPr>
  </w:style>
  <w:style w:type="character" w:customStyle="1" w:styleId="HeaderChar">
    <w:name w:val="Header Char"/>
    <w:link w:val="Header"/>
    <w:uiPriority w:val="99"/>
    <w:rsid w:val="00E35350"/>
    <w:rPr>
      <w:rFonts w:ascii="Arial" w:eastAsia="Times New Roman" w:hAnsi="Arial" w:cs="Times New Roman"/>
      <w:sz w:val="24"/>
      <w:szCs w:val="20"/>
    </w:rPr>
  </w:style>
  <w:style w:type="paragraph" w:styleId="NoSpacing">
    <w:name w:val="No Spacing"/>
    <w:uiPriority w:val="1"/>
    <w:qFormat/>
    <w:rsid w:val="00E35350"/>
    <w:rPr>
      <w:sz w:val="22"/>
      <w:szCs w:val="22"/>
      <w:lang w:val="en-GB"/>
    </w:rPr>
  </w:style>
  <w:style w:type="character" w:styleId="HTMLTypewriter">
    <w:name w:val="HTML Typewriter"/>
    <w:rsid w:val="00E35350"/>
    <w:rPr>
      <w:rFonts w:ascii="Courier New" w:eastAsia="Times New Roman" w:hAnsi="Courier New" w:cs="Courier New" w:hint="default"/>
      <w:sz w:val="20"/>
      <w:szCs w:val="20"/>
    </w:rPr>
  </w:style>
  <w:style w:type="paragraph" w:styleId="PlainText">
    <w:name w:val="Plain Text"/>
    <w:basedOn w:val="Normal"/>
    <w:link w:val="PlainTextChar"/>
    <w:uiPriority w:val="99"/>
    <w:unhideWhenUsed/>
    <w:rsid w:val="00E35350"/>
    <w:rPr>
      <w:rFonts w:ascii="Consolas" w:hAnsi="Consolas"/>
      <w:sz w:val="21"/>
      <w:szCs w:val="21"/>
      <w:lang w:val="x-none" w:eastAsia="en-GB"/>
    </w:rPr>
  </w:style>
  <w:style w:type="character" w:customStyle="1" w:styleId="PlainTextChar">
    <w:name w:val="Plain Text Char"/>
    <w:link w:val="PlainText"/>
    <w:uiPriority w:val="99"/>
    <w:rsid w:val="00E35350"/>
    <w:rPr>
      <w:rFonts w:ascii="Consolas" w:eastAsia="Times New Roman" w:hAnsi="Consolas" w:cs="Times New Roman"/>
      <w:sz w:val="21"/>
      <w:szCs w:val="21"/>
      <w:lang w:eastAsia="en-GB"/>
    </w:rPr>
  </w:style>
  <w:style w:type="character" w:styleId="Emphasis">
    <w:name w:val="Emphasis"/>
    <w:uiPriority w:val="20"/>
    <w:qFormat/>
    <w:rsid w:val="00E35350"/>
    <w:rPr>
      <w:i/>
      <w:iCs/>
    </w:rPr>
  </w:style>
  <w:style w:type="character" w:customStyle="1" w:styleId="hl">
    <w:name w:val="hl"/>
    <w:basedOn w:val="DefaultParagraphFont"/>
    <w:rsid w:val="00E35350"/>
  </w:style>
  <w:style w:type="character" w:styleId="Strong">
    <w:name w:val="Strong"/>
    <w:uiPriority w:val="22"/>
    <w:qFormat/>
    <w:rsid w:val="00D642C9"/>
    <w:rPr>
      <w:b/>
      <w:bCs/>
    </w:rPr>
  </w:style>
  <w:style w:type="paragraph" w:styleId="Title">
    <w:name w:val="Title"/>
    <w:basedOn w:val="Normal"/>
    <w:next w:val="Normal"/>
    <w:link w:val="TitleChar"/>
    <w:uiPriority w:val="10"/>
    <w:qFormat/>
    <w:rsid w:val="00B56A2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0"/>
    <w:rsid w:val="00B56A29"/>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F458D9"/>
    <w:rPr>
      <w:rFonts w:ascii="Tahoma" w:hAnsi="Tahoma"/>
      <w:sz w:val="16"/>
      <w:szCs w:val="16"/>
    </w:rPr>
  </w:style>
  <w:style w:type="character" w:customStyle="1" w:styleId="BalloonTextChar">
    <w:name w:val="Balloon Text Char"/>
    <w:link w:val="BalloonText"/>
    <w:uiPriority w:val="99"/>
    <w:semiHidden/>
    <w:rsid w:val="00F458D9"/>
    <w:rPr>
      <w:rFonts w:ascii="Tahoma" w:eastAsia="Times New Roman" w:hAnsi="Tahoma" w:cs="Tahoma"/>
      <w:sz w:val="16"/>
      <w:szCs w:val="16"/>
      <w:lang w:val="en-GB" w:eastAsia="en-US"/>
    </w:rPr>
  </w:style>
  <w:style w:type="paragraph" w:styleId="ListParagraph">
    <w:name w:val="List Paragraph"/>
    <w:basedOn w:val="Normal"/>
    <w:uiPriority w:val="34"/>
    <w:qFormat/>
    <w:rsid w:val="00E02711"/>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93DFE"/>
    <w:rPr>
      <w:sz w:val="16"/>
      <w:szCs w:val="16"/>
    </w:rPr>
  </w:style>
  <w:style w:type="paragraph" w:styleId="CommentText">
    <w:name w:val="annotation text"/>
    <w:basedOn w:val="Normal"/>
    <w:link w:val="CommentTextChar"/>
    <w:uiPriority w:val="99"/>
    <w:semiHidden/>
    <w:unhideWhenUsed/>
    <w:rsid w:val="00793DFE"/>
    <w:rPr>
      <w:sz w:val="20"/>
    </w:rPr>
  </w:style>
  <w:style w:type="character" w:customStyle="1" w:styleId="CommentTextChar">
    <w:name w:val="Comment Text Char"/>
    <w:link w:val="CommentText"/>
    <w:uiPriority w:val="99"/>
    <w:semiHidden/>
    <w:rsid w:val="00793DFE"/>
    <w:rPr>
      <w:rFonts w:ascii="Arial" w:eastAsia="Times New Roman" w:hAnsi="Arial"/>
      <w:lang w:val="en-GB" w:eastAsia="en-US"/>
    </w:rPr>
  </w:style>
  <w:style w:type="paragraph" w:styleId="CommentSubject">
    <w:name w:val="annotation subject"/>
    <w:basedOn w:val="CommentText"/>
    <w:next w:val="CommentText"/>
    <w:link w:val="CommentSubjectChar"/>
    <w:uiPriority w:val="99"/>
    <w:semiHidden/>
    <w:unhideWhenUsed/>
    <w:rsid w:val="00793DFE"/>
    <w:rPr>
      <w:b/>
      <w:bCs/>
    </w:rPr>
  </w:style>
  <w:style w:type="character" w:customStyle="1" w:styleId="CommentSubjectChar">
    <w:name w:val="Comment Subject Char"/>
    <w:link w:val="CommentSubject"/>
    <w:uiPriority w:val="99"/>
    <w:semiHidden/>
    <w:rsid w:val="00793DFE"/>
    <w:rPr>
      <w:rFonts w:ascii="Arial" w:eastAsia="Times New Roman" w:hAnsi="Arial"/>
      <w:b/>
      <w:bCs/>
      <w:lang w:val="en-GB" w:eastAsia="en-US"/>
    </w:rPr>
  </w:style>
  <w:style w:type="paragraph" w:styleId="Footer">
    <w:name w:val="footer"/>
    <w:basedOn w:val="Normal"/>
    <w:link w:val="FooterChar"/>
    <w:uiPriority w:val="99"/>
    <w:unhideWhenUsed/>
    <w:rsid w:val="003154B6"/>
    <w:pPr>
      <w:tabs>
        <w:tab w:val="center" w:pos="4536"/>
        <w:tab w:val="right" w:pos="9072"/>
      </w:tabs>
    </w:pPr>
  </w:style>
  <w:style w:type="character" w:customStyle="1" w:styleId="FooterChar">
    <w:name w:val="Footer Char"/>
    <w:link w:val="Footer"/>
    <w:uiPriority w:val="99"/>
    <w:rsid w:val="003154B6"/>
    <w:rPr>
      <w:rFonts w:ascii="Arial" w:eastAsia="Times New Roman" w:hAnsi="Arial"/>
      <w:sz w:val="24"/>
      <w:lang w:val="en-GB" w:eastAsia="en-US"/>
    </w:rPr>
  </w:style>
  <w:style w:type="character" w:customStyle="1" w:styleId="skypepnhtextspan">
    <w:name w:val="skype_pnh_text_span"/>
    <w:basedOn w:val="DefaultParagraphFont"/>
    <w:rsid w:val="00CC304C"/>
  </w:style>
  <w:style w:type="character" w:styleId="Hyperlink">
    <w:name w:val="Hyperlink"/>
    <w:uiPriority w:val="99"/>
    <w:unhideWhenUsed/>
    <w:rsid w:val="000C54F4"/>
    <w:rPr>
      <w:color w:val="0000FF"/>
      <w:u w:val="single"/>
    </w:rPr>
  </w:style>
  <w:style w:type="character" w:styleId="FollowedHyperlink">
    <w:name w:val="FollowedHyperlink"/>
    <w:uiPriority w:val="99"/>
    <w:semiHidden/>
    <w:unhideWhenUsed/>
    <w:rsid w:val="00AB5FB3"/>
    <w:rPr>
      <w:color w:val="800080"/>
      <w:u w:val="single"/>
    </w:rPr>
  </w:style>
  <w:style w:type="table" w:styleId="TableGrid">
    <w:name w:val="Table Grid"/>
    <w:basedOn w:val="TableNormal"/>
    <w:uiPriority w:val="59"/>
    <w:rsid w:val="00D3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335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335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3352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3352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3352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3352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1">
    <w:name w:val="Medium List 2 Accent 1"/>
    <w:basedOn w:val="TableNormal"/>
    <w:uiPriority w:val="66"/>
    <w:rsid w:val="00D3352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D3352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151D2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B54A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91B"/>
    <w:pPr>
      <w:autoSpaceDE w:val="0"/>
      <w:autoSpaceDN w:val="0"/>
      <w:adjustRightInd w:val="0"/>
    </w:pPr>
    <w:rPr>
      <w:rFonts w:ascii="GE Inspira Book" w:hAnsi="GE Inspira Book" w:cs="GE Inspira Book"/>
      <w:color w:val="000000"/>
      <w:sz w:val="24"/>
      <w:szCs w:val="24"/>
      <w:lang w:val="en-GB" w:eastAsia="en-GB"/>
    </w:rPr>
  </w:style>
  <w:style w:type="paragraph" w:styleId="NormalWeb">
    <w:name w:val="Normal (Web)"/>
    <w:basedOn w:val="Normal"/>
    <w:uiPriority w:val="99"/>
    <w:semiHidden/>
    <w:unhideWhenUsed/>
    <w:rsid w:val="00CC5FC1"/>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7026">
      <w:bodyDiv w:val="1"/>
      <w:marLeft w:val="0"/>
      <w:marRight w:val="0"/>
      <w:marTop w:val="0"/>
      <w:marBottom w:val="0"/>
      <w:divBdr>
        <w:top w:val="none" w:sz="0" w:space="0" w:color="auto"/>
        <w:left w:val="none" w:sz="0" w:space="0" w:color="auto"/>
        <w:bottom w:val="none" w:sz="0" w:space="0" w:color="auto"/>
        <w:right w:val="none" w:sz="0" w:space="0" w:color="auto"/>
      </w:divBdr>
    </w:div>
    <w:div w:id="118456243">
      <w:bodyDiv w:val="1"/>
      <w:marLeft w:val="0"/>
      <w:marRight w:val="0"/>
      <w:marTop w:val="0"/>
      <w:marBottom w:val="0"/>
      <w:divBdr>
        <w:top w:val="none" w:sz="0" w:space="0" w:color="auto"/>
        <w:left w:val="none" w:sz="0" w:space="0" w:color="auto"/>
        <w:bottom w:val="none" w:sz="0" w:space="0" w:color="auto"/>
        <w:right w:val="none" w:sz="0" w:space="0" w:color="auto"/>
      </w:divBdr>
    </w:div>
    <w:div w:id="157697539">
      <w:bodyDiv w:val="1"/>
      <w:marLeft w:val="0"/>
      <w:marRight w:val="0"/>
      <w:marTop w:val="0"/>
      <w:marBottom w:val="0"/>
      <w:divBdr>
        <w:top w:val="none" w:sz="0" w:space="0" w:color="auto"/>
        <w:left w:val="none" w:sz="0" w:space="0" w:color="auto"/>
        <w:bottom w:val="none" w:sz="0" w:space="0" w:color="auto"/>
        <w:right w:val="none" w:sz="0" w:space="0" w:color="auto"/>
      </w:divBdr>
    </w:div>
    <w:div w:id="227499550">
      <w:bodyDiv w:val="1"/>
      <w:marLeft w:val="0"/>
      <w:marRight w:val="0"/>
      <w:marTop w:val="0"/>
      <w:marBottom w:val="0"/>
      <w:divBdr>
        <w:top w:val="none" w:sz="0" w:space="0" w:color="auto"/>
        <w:left w:val="none" w:sz="0" w:space="0" w:color="auto"/>
        <w:bottom w:val="none" w:sz="0" w:space="0" w:color="auto"/>
        <w:right w:val="none" w:sz="0" w:space="0" w:color="auto"/>
      </w:divBdr>
    </w:div>
    <w:div w:id="247202735">
      <w:bodyDiv w:val="1"/>
      <w:marLeft w:val="0"/>
      <w:marRight w:val="0"/>
      <w:marTop w:val="0"/>
      <w:marBottom w:val="0"/>
      <w:divBdr>
        <w:top w:val="none" w:sz="0" w:space="0" w:color="auto"/>
        <w:left w:val="none" w:sz="0" w:space="0" w:color="auto"/>
        <w:bottom w:val="none" w:sz="0" w:space="0" w:color="auto"/>
        <w:right w:val="none" w:sz="0" w:space="0" w:color="auto"/>
      </w:divBdr>
    </w:div>
    <w:div w:id="262881112">
      <w:bodyDiv w:val="1"/>
      <w:marLeft w:val="0"/>
      <w:marRight w:val="0"/>
      <w:marTop w:val="0"/>
      <w:marBottom w:val="0"/>
      <w:divBdr>
        <w:top w:val="none" w:sz="0" w:space="0" w:color="auto"/>
        <w:left w:val="none" w:sz="0" w:space="0" w:color="auto"/>
        <w:bottom w:val="none" w:sz="0" w:space="0" w:color="auto"/>
        <w:right w:val="none" w:sz="0" w:space="0" w:color="auto"/>
      </w:divBdr>
    </w:div>
    <w:div w:id="271281273">
      <w:bodyDiv w:val="1"/>
      <w:marLeft w:val="0"/>
      <w:marRight w:val="0"/>
      <w:marTop w:val="0"/>
      <w:marBottom w:val="0"/>
      <w:divBdr>
        <w:top w:val="none" w:sz="0" w:space="0" w:color="auto"/>
        <w:left w:val="none" w:sz="0" w:space="0" w:color="auto"/>
        <w:bottom w:val="none" w:sz="0" w:space="0" w:color="auto"/>
        <w:right w:val="none" w:sz="0" w:space="0" w:color="auto"/>
      </w:divBdr>
      <w:divsChild>
        <w:div w:id="79957200">
          <w:marLeft w:val="2520"/>
          <w:marRight w:val="0"/>
          <w:marTop w:val="67"/>
          <w:marBottom w:val="0"/>
          <w:divBdr>
            <w:top w:val="none" w:sz="0" w:space="0" w:color="auto"/>
            <w:left w:val="none" w:sz="0" w:space="0" w:color="auto"/>
            <w:bottom w:val="none" w:sz="0" w:space="0" w:color="auto"/>
            <w:right w:val="none" w:sz="0" w:space="0" w:color="auto"/>
          </w:divBdr>
        </w:div>
        <w:div w:id="188761357">
          <w:marLeft w:val="2520"/>
          <w:marRight w:val="0"/>
          <w:marTop w:val="67"/>
          <w:marBottom w:val="0"/>
          <w:divBdr>
            <w:top w:val="none" w:sz="0" w:space="0" w:color="auto"/>
            <w:left w:val="none" w:sz="0" w:space="0" w:color="auto"/>
            <w:bottom w:val="none" w:sz="0" w:space="0" w:color="auto"/>
            <w:right w:val="none" w:sz="0" w:space="0" w:color="auto"/>
          </w:divBdr>
        </w:div>
        <w:div w:id="274599559">
          <w:marLeft w:val="2520"/>
          <w:marRight w:val="0"/>
          <w:marTop w:val="67"/>
          <w:marBottom w:val="0"/>
          <w:divBdr>
            <w:top w:val="none" w:sz="0" w:space="0" w:color="auto"/>
            <w:left w:val="none" w:sz="0" w:space="0" w:color="auto"/>
            <w:bottom w:val="none" w:sz="0" w:space="0" w:color="auto"/>
            <w:right w:val="none" w:sz="0" w:space="0" w:color="auto"/>
          </w:divBdr>
        </w:div>
        <w:div w:id="372772917">
          <w:marLeft w:val="1987"/>
          <w:marRight w:val="0"/>
          <w:marTop w:val="82"/>
          <w:marBottom w:val="0"/>
          <w:divBdr>
            <w:top w:val="none" w:sz="0" w:space="0" w:color="auto"/>
            <w:left w:val="none" w:sz="0" w:space="0" w:color="auto"/>
            <w:bottom w:val="none" w:sz="0" w:space="0" w:color="auto"/>
            <w:right w:val="none" w:sz="0" w:space="0" w:color="auto"/>
          </w:divBdr>
        </w:div>
        <w:div w:id="797187876">
          <w:marLeft w:val="1267"/>
          <w:marRight w:val="0"/>
          <w:marTop w:val="96"/>
          <w:marBottom w:val="0"/>
          <w:divBdr>
            <w:top w:val="none" w:sz="0" w:space="0" w:color="auto"/>
            <w:left w:val="none" w:sz="0" w:space="0" w:color="auto"/>
            <w:bottom w:val="none" w:sz="0" w:space="0" w:color="auto"/>
            <w:right w:val="none" w:sz="0" w:space="0" w:color="auto"/>
          </w:divBdr>
        </w:div>
        <w:div w:id="1111970684">
          <w:marLeft w:val="1987"/>
          <w:marRight w:val="0"/>
          <w:marTop w:val="82"/>
          <w:marBottom w:val="0"/>
          <w:divBdr>
            <w:top w:val="none" w:sz="0" w:space="0" w:color="auto"/>
            <w:left w:val="none" w:sz="0" w:space="0" w:color="auto"/>
            <w:bottom w:val="none" w:sz="0" w:space="0" w:color="auto"/>
            <w:right w:val="none" w:sz="0" w:space="0" w:color="auto"/>
          </w:divBdr>
        </w:div>
        <w:div w:id="1147747616">
          <w:marLeft w:val="2520"/>
          <w:marRight w:val="0"/>
          <w:marTop w:val="67"/>
          <w:marBottom w:val="0"/>
          <w:divBdr>
            <w:top w:val="none" w:sz="0" w:space="0" w:color="auto"/>
            <w:left w:val="none" w:sz="0" w:space="0" w:color="auto"/>
            <w:bottom w:val="none" w:sz="0" w:space="0" w:color="auto"/>
            <w:right w:val="none" w:sz="0" w:space="0" w:color="auto"/>
          </w:divBdr>
        </w:div>
        <w:div w:id="1336568495">
          <w:marLeft w:val="2520"/>
          <w:marRight w:val="0"/>
          <w:marTop w:val="67"/>
          <w:marBottom w:val="0"/>
          <w:divBdr>
            <w:top w:val="none" w:sz="0" w:space="0" w:color="auto"/>
            <w:left w:val="none" w:sz="0" w:space="0" w:color="auto"/>
            <w:bottom w:val="none" w:sz="0" w:space="0" w:color="auto"/>
            <w:right w:val="none" w:sz="0" w:space="0" w:color="auto"/>
          </w:divBdr>
        </w:div>
        <w:div w:id="1460995381">
          <w:marLeft w:val="2520"/>
          <w:marRight w:val="0"/>
          <w:marTop w:val="67"/>
          <w:marBottom w:val="0"/>
          <w:divBdr>
            <w:top w:val="none" w:sz="0" w:space="0" w:color="auto"/>
            <w:left w:val="none" w:sz="0" w:space="0" w:color="auto"/>
            <w:bottom w:val="none" w:sz="0" w:space="0" w:color="auto"/>
            <w:right w:val="none" w:sz="0" w:space="0" w:color="auto"/>
          </w:divBdr>
        </w:div>
        <w:div w:id="1513955010">
          <w:marLeft w:val="1987"/>
          <w:marRight w:val="0"/>
          <w:marTop w:val="82"/>
          <w:marBottom w:val="0"/>
          <w:divBdr>
            <w:top w:val="none" w:sz="0" w:space="0" w:color="auto"/>
            <w:left w:val="none" w:sz="0" w:space="0" w:color="auto"/>
            <w:bottom w:val="none" w:sz="0" w:space="0" w:color="auto"/>
            <w:right w:val="none" w:sz="0" w:space="0" w:color="auto"/>
          </w:divBdr>
        </w:div>
        <w:div w:id="1580095076">
          <w:marLeft w:val="2520"/>
          <w:marRight w:val="0"/>
          <w:marTop w:val="67"/>
          <w:marBottom w:val="0"/>
          <w:divBdr>
            <w:top w:val="none" w:sz="0" w:space="0" w:color="auto"/>
            <w:left w:val="none" w:sz="0" w:space="0" w:color="auto"/>
            <w:bottom w:val="none" w:sz="0" w:space="0" w:color="auto"/>
            <w:right w:val="none" w:sz="0" w:space="0" w:color="auto"/>
          </w:divBdr>
        </w:div>
        <w:div w:id="1674334988">
          <w:marLeft w:val="1987"/>
          <w:marRight w:val="0"/>
          <w:marTop w:val="82"/>
          <w:marBottom w:val="0"/>
          <w:divBdr>
            <w:top w:val="none" w:sz="0" w:space="0" w:color="auto"/>
            <w:left w:val="none" w:sz="0" w:space="0" w:color="auto"/>
            <w:bottom w:val="none" w:sz="0" w:space="0" w:color="auto"/>
            <w:right w:val="none" w:sz="0" w:space="0" w:color="auto"/>
          </w:divBdr>
        </w:div>
        <w:div w:id="1767263464">
          <w:marLeft w:val="1987"/>
          <w:marRight w:val="0"/>
          <w:marTop w:val="82"/>
          <w:marBottom w:val="0"/>
          <w:divBdr>
            <w:top w:val="none" w:sz="0" w:space="0" w:color="auto"/>
            <w:left w:val="none" w:sz="0" w:space="0" w:color="auto"/>
            <w:bottom w:val="none" w:sz="0" w:space="0" w:color="auto"/>
            <w:right w:val="none" w:sz="0" w:space="0" w:color="auto"/>
          </w:divBdr>
        </w:div>
        <w:div w:id="1863741527">
          <w:marLeft w:val="1267"/>
          <w:marRight w:val="0"/>
          <w:marTop w:val="96"/>
          <w:marBottom w:val="0"/>
          <w:divBdr>
            <w:top w:val="none" w:sz="0" w:space="0" w:color="auto"/>
            <w:left w:val="none" w:sz="0" w:space="0" w:color="auto"/>
            <w:bottom w:val="none" w:sz="0" w:space="0" w:color="auto"/>
            <w:right w:val="none" w:sz="0" w:space="0" w:color="auto"/>
          </w:divBdr>
        </w:div>
        <w:div w:id="1971324881">
          <w:marLeft w:val="2520"/>
          <w:marRight w:val="0"/>
          <w:marTop w:val="67"/>
          <w:marBottom w:val="0"/>
          <w:divBdr>
            <w:top w:val="none" w:sz="0" w:space="0" w:color="auto"/>
            <w:left w:val="none" w:sz="0" w:space="0" w:color="auto"/>
            <w:bottom w:val="none" w:sz="0" w:space="0" w:color="auto"/>
            <w:right w:val="none" w:sz="0" w:space="0" w:color="auto"/>
          </w:divBdr>
        </w:div>
      </w:divsChild>
    </w:div>
    <w:div w:id="395128851">
      <w:bodyDiv w:val="1"/>
      <w:marLeft w:val="0"/>
      <w:marRight w:val="0"/>
      <w:marTop w:val="0"/>
      <w:marBottom w:val="0"/>
      <w:divBdr>
        <w:top w:val="none" w:sz="0" w:space="0" w:color="auto"/>
        <w:left w:val="none" w:sz="0" w:space="0" w:color="auto"/>
        <w:bottom w:val="none" w:sz="0" w:space="0" w:color="auto"/>
        <w:right w:val="none" w:sz="0" w:space="0" w:color="auto"/>
      </w:divBdr>
    </w:div>
    <w:div w:id="403340578">
      <w:bodyDiv w:val="1"/>
      <w:marLeft w:val="0"/>
      <w:marRight w:val="0"/>
      <w:marTop w:val="0"/>
      <w:marBottom w:val="0"/>
      <w:divBdr>
        <w:top w:val="none" w:sz="0" w:space="0" w:color="auto"/>
        <w:left w:val="none" w:sz="0" w:space="0" w:color="auto"/>
        <w:bottom w:val="none" w:sz="0" w:space="0" w:color="auto"/>
        <w:right w:val="none" w:sz="0" w:space="0" w:color="auto"/>
      </w:divBdr>
    </w:div>
    <w:div w:id="419104301">
      <w:bodyDiv w:val="1"/>
      <w:marLeft w:val="0"/>
      <w:marRight w:val="0"/>
      <w:marTop w:val="0"/>
      <w:marBottom w:val="0"/>
      <w:divBdr>
        <w:top w:val="none" w:sz="0" w:space="0" w:color="auto"/>
        <w:left w:val="none" w:sz="0" w:space="0" w:color="auto"/>
        <w:bottom w:val="none" w:sz="0" w:space="0" w:color="auto"/>
        <w:right w:val="none" w:sz="0" w:space="0" w:color="auto"/>
      </w:divBdr>
    </w:div>
    <w:div w:id="482816983">
      <w:bodyDiv w:val="1"/>
      <w:marLeft w:val="0"/>
      <w:marRight w:val="0"/>
      <w:marTop w:val="0"/>
      <w:marBottom w:val="0"/>
      <w:divBdr>
        <w:top w:val="none" w:sz="0" w:space="0" w:color="auto"/>
        <w:left w:val="none" w:sz="0" w:space="0" w:color="auto"/>
        <w:bottom w:val="none" w:sz="0" w:space="0" w:color="auto"/>
        <w:right w:val="none" w:sz="0" w:space="0" w:color="auto"/>
      </w:divBdr>
    </w:div>
    <w:div w:id="576090093">
      <w:bodyDiv w:val="1"/>
      <w:marLeft w:val="0"/>
      <w:marRight w:val="0"/>
      <w:marTop w:val="0"/>
      <w:marBottom w:val="0"/>
      <w:divBdr>
        <w:top w:val="none" w:sz="0" w:space="0" w:color="auto"/>
        <w:left w:val="none" w:sz="0" w:space="0" w:color="auto"/>
        <w:bottom w:val="none" w:sz="0" w:space="0" w:color="auto"/>
        <w:right w:val="none" w:sz="0" w:space="0" w:color="auto"/>
      </w:divBdr>
    </w:div>
    <w:div w:id="585193172">
      <w:bodyDiv w:val="1"/>
      <w:marLeft w:val="0"/>
      <w:marRight w:val="0"/>
      <w:marTop w:val="0"/>
      <w:marBottom w:val="0"/>
      <w:divBdr>
        <w:top w:val="none" w:sz="0" w:space="0" w:color="auto"/>
        <w:left w:val="none" w:sz="0" w:space="0" w:color="auto"/>
        <w:bottom w:val="none" w:sz="0" w:space="0" w:color="auto"/>
        <w:right w:val="none" w:sz="0" w:space="0" w:color="auto"/>
      </w:divBdr>
      <w:divsChild>
        <w:div w:id="141435548">
          <w:marLeft w:val="1440"/>
          <w:marRight w:val="0"/>
          <w:marTop w:val="96"/>
          <w:marBottom w:val="0"/>
          <w:divBdr>
            <w:top w:val="none" w:sz="0" w:space="0" w:color="auto"/>
            <w:left w:val="none" w:sz="0" w:space="0" w:color="auto"/>
            <w:bottom w:val="none" w:sz="0" w:space="0" w:color="auto"/>
            <w:right w:val="none" w:sz="0" w:space="0" w:color="auto"/>
          </w:divBdr>
        </w:div>
        <w:div w:id="941228116">
          <w:marLeft w:val="1440"/>
          <w:marRight w:val="0"/>
          <w:marTop w:val="96"/>
          <w:marBottom w:val="0"/>
          <w:divBdr>
            <w:top w:val="none" w:sz="0" w:space="0" w:color="auto"/>
            <w:left w:val="none" w:sz="0" w:space="0" w:color="auto"/>
            <w:bottom w:val="none" w:sz="0" w:space="0" w:color="auto"/>
            <w:right w:val="none" w:sz="0" w:space="0" w:color="auto"/>
          </w:divBdr>
        </w:div>
        <w:div w:id="960653056">
          <w:marLeft w:val="1440"/>
          <w:marRight w:val="0"/>
          <w:marTop w:val="96"/>
          <w:marBottom w:val="0"/>
          <w:divBdr>
            <w:top w:val="none" w:sz="0" w:space="0" w:color="auto"/>
            <w:left w:val="none" w:sz="0" w:space="0" w:color="auto"/>
            <w:bottom w:val="none" w:sz="0" w:space="0" w:color="auto"/>
            <w:right w:val="none" w:sz="0" w:space="0" w:color="auto"/>
          </w:divBdr>
        </w:div>
        <w:div w:id="1269851639">
          <w:marLeft w:val="1440"/>
          <w:marRight w:val="0"/>
          <w:marTop w:val="96"/>
          <w:marBottom w:val="0"/>
          <w:divBdr>
            <w:top w:val="none" w:sz="0" w:space="0" w:color="auto"/>
            <w:left w:val="none" w:sz="0" w:space="0" w:color="auto"/>
            <w:bottom w:val="none" w:sz="0" w:space="0" w:color="auto"/>
            <w:right w:val="none" w:sz="0" w:space="0" w:color="auto"/>
          </w:divBdr>
        </w:div>
        <w:div w:id="1392800887">
          <w:marLeft w:val="1440"/>
          <w:marRight w:val="0"/>
          <w:marTop w:val="96"/>
          <w:marBottom w:val="0"/>
          <w:divBdr>
            <w:top w:val="none" w:sz="0" w:space="0" w:color="auto"/>
            <w:left w:val="none" w:sz="0" w:space="0" w:color="auto"/>
            <w:bottom w:val="none" w:sz="0" w:space="0" w:color="auto"/>
            <w:right w:val="none" w:sz="0" w:space="0" w:color="auto"/>
          </w:divBdr>
        </w:div>
        <w:div w:id="1413433440">
          <w:marLeft w:val="1440"/>
          <w:marRight w:val="0"/>
          <w:marTop w:val="96"/>
          <w:marBottom w:val="0"/>
          <w:divBdr>
            <w:top w:val="none" w:sz="0" w:space="0" w:color="auto"/>
            <w:left w:val="none" w:sz="0" w:space="0" w:color="auto"/>
            <w:bottom w:val="none" w:sz="0" w:space="0" w:color="auto"/>
            <w:right w:val="none" w:sz="0" w:space="0" w:color="auto"/>
          </w:divBdr>
        </w:div>
      </w:divsChild>
    </w:div>
    <w:div w:id="604313652">
      <w:bodyDiv w:val="1"/>
      <w:marLeft w:val="0"/>
      <w:marRight w:val="0"/>
      <w:marTop w:val="0"/>
      <w:marBottom w:val="0"/>
      <w:divBdr>
        <w:top w:val="none" w:sz="0" w:space="0" w:color="auto"/>
        <w:left w:val="none" w:sz="0" w:space="0" w:color="auto"/>
        <w:bottom w:val="none" w:sz="0" w:space="0" w:color="auto"/>
        <w:right w:val="none" w:sz="0" w:space="0" w:color="auto"/>
      </w:divBdr>
    </w:div>
    <w:div w:id="662392272">
      <w:bodyDiv w:val="1"/>
      <w:marLeft w:val="0"/>
      <w:marRight w:val="0"/>
      <w:marTop w:val="0"/>
      <w:marBottom w:val="0"/>
      <w:divBdr>
        <w:top w:val="none" w:sz="0" w:space="0" w:color="auto"/>
        <w:left w:val="none" w:sz="0" w:space="0" w:color="auto"/>
        <w:bottom w:val="none" w:sz="0" w:space="0" w:color="auto"/>
        <w:right w:val="none" w:sz="0" w:space="0" w:color="auto"/>
      </w:divBdr>
    </w:div>
    <w:div w:id="713651738">
      <w:bodyDiv w:val="1"/>
      <w:marLeft w:val="0"/>
      <w:marRight w:val="0"/>
      <w:marTop w:val="0"/>
      <w:marBottom w:val="0"/>
      <w:divBdr>
        <w:top w:val="none" w:sz="0" w:space="0" w:color="auto"/>
        <w:left w:val="none" w:sz="0" w:space="0" w:color="auto"/>
        <w:bottom w:val="none" w:sz="0" w:space="0" w:color="auto"/>
        <w:right w:val="none" w:sz="0" w:space="0" w:color="auto"/>
      </w:divBdr>
    </w:div>
    <w:div w:id="713971618">
      <w:bodyDiv w:val="1"/>
      <w:marLeft w:val="0"/>
      <w:marRight w:val="0"/>
      <w:marTop w:val="0"/>
      <w:marBottom w:val="0"/>
      <w:divBdr>
        <w:top w:val="none" w:sz="0" w:space="0" w:color="auto"/>
        <w:left w:val="none" w:sz="0" w:space="0" w:color="auto"/>
        <w:bottom w:val="none" w:sz="0" w:space="0" w:color="auto"/>
        <w:right w:val="none" w:sz="0" w:space="0" w:color="auto"/>
      </w:divBdr>
    </w:div>
    <w:div w:id="763036896">
      <w:bodyDiv w:val="1"/>
      <w:marLeft w:val="0"/>
      <w:marRight w:val="0"/>
      <w:marTop w:val="0"/>
      <w:marBottom w:val="0"/>
      <w:divBdr>
        <w:top w:val="none" w:sz="0" w:space="0" w:color="auto"/>
        <w:left w:val="none" w:sz="0" w:space="0" w:color="auto"/>
        <w:bottom w:val="none" w:sz="0" w:space="0" w:color="auto"/>
        <w:right w:val="none" w:sz="0" w:space="0" w:color="auto"/>
      </w:divBdr>
    </w:div>
    <w:div w:id="969632628">
      <w:bodyDiv w:val="1"/>
      <w:marLeft w:val="0"/>
      <w:marRight w:val="0"/>
      <w:marTop w:val="0"/>
      <w:marBottom w:val="0"/>
      <w:divBdr>
        <w:top w:val="none" w:sz="0" w:space="0" w:color="auto"/>
        <w:left w:val="none" w:sz="0" w:space="0" w:color="auto"/>
        <w:bottom w:val="none" w:sz="0" w:space="0" w:color="auto"/>
        <w:right w:val="none" w:sz="0" w:space="0" w:color="auto"/>
      </w:divBdr>
    </w:div>
    <w:div w:id="974212076">
      <w:bodyDiv w:val="1"/>
      <w:marLeft w:val="0"/>
      <w:marRight w:val="0"/>
      <w:marTop w:val="0"/>
      <w:marBottom w:val="0"/>
      <w:divBdr>
        <w:top w:val="none" w:sz="0" w:space="0" w:color="auto"/>
        <w:left w:val="none" w:sz="0" w:space="0" w:color="auto"/>
        <w:bottom w:val="none" w:sz="0" w:space="0" w:color="auto"/>
        <w:right w:val="none" w:sz="0" w:space="0" w:color="auto"/>
      </w:divBdr>
    </w:div>
    <w:div w:id="1001738025">
      <w:bodyDiv w:val="1"/>
      <w:marLeft w:val="0"/>
      <w:marRight w:val="0"/>
      <w:marTop w:val="0"/>
      <w:marBottom w:val="0"/>
      <w:divBdr>
        <w:top w:val="none" w:sz="0" w:space="0" w:color="auto"/>
        <w:left w:val="none" w:sz="0" w:space="0" w:color="auto"/>
        <w:bottom w:val="none" w:sz="0" w:space="0" w:color="auto"/>
        <w:right w:val="none" w:sz="0" w:space="0" w:color="auto"/>
      </w:divBdr>
    </w:div>
    <w:div w:id="1052273732">
      <w:bodyDiv w:val="1"/>
      <w:marLeft w:val="0"/>
      <w:marRight w:val="0"/>
      <w:marTop w:val="0"/>
      <w:marBottom w:val="0"/>
      <w:divBdr>
        <w:top w:val="none" w:sz="0" w:space="0" w:color="auto"/>
        <w:left w:val="none" w:sz="0" w:space="0" w:color="auto"/>
        <w:bottom w:val="none" w:sz="0" w:space="0" w:color="auto"/>
        <w:right w:val="none" w:sz="0" w:space="0" w:color="auto"/>
      </w:divBdr>
    </w:div>
    <w:div w:id="1062366893">
      <w:bodyDiv w:val="1"/>
      <w:marLeft w:val="0"/>
      <w:marRight w:val="0"/>
      <w:marTop w:val="0"/>
      <w:marBottom w:val="0"/>
      <w:divBdr>
        <w:top w:val="none" w:sz="0" w:space="0" w:color="auto"/>
        <w:left w:val="none" w:sz="0" w:space="0" w:color="auto"/>
        <w:bottom w:val="none" w:sz="0" w:space="0" w:color="auto"/>
        <w:right w:val="none" w:sz="0" w:space="0" w:color="auto"/>
      </w:divBdr>
    </w:div>
    <w:div w:id="1086805050">
      <w:bodyDiv w:val="1"/>
      <w:marLeft w:val="0"/>
      <w:marRight w:val="0"/>
      <w:marTop w:val="0"/>
      <w:marBottom w:val="0"/>
      <w:divBdr>
        <w:top w:val="none" w:sz="0" w:space="0" w:color="auto"/>
        <w:left w:val="none" w:sz="0" w:space="0" w:color="auto"/>
        <w:bottom w:val="none" w:sz="0" w:space="0" w:color="auto"/>
        <w:right w:val="none" w:sz="0" w:space="0" w:color="auto"/>
      </w:divBdr>
    </w:div>
    <w:div w:id="1110707931">
      <w:bodyDiv w:val="1"/>
      <w:marLeft w:val="0"/>
      <w:marRight w:val="0"/>
      <w:marTop w:val="0"/>
      <w:marBottom w:val="0"/>
      <w:divBdr>
        <w:top w:val="none" w:sz="0" w:space="0" w:color="auto"/>
        <w:left w:val="none" w:sz="0" w:space="0" w:color="auto"/>
        <w:bottom w:val="none" w:sz="0" w:space="0" w:color="auto"/>
        <w:right w:val="none" w:sz="0" w:space="0" w:color="auto"/>
      </w:divBdr>
    </w:div>
    <w:div w:id="1140616530">
      <w:bodyDiv w:val="1"/>
      <w:marLeft w:val="0"/>
      <w:marRight w:val="0"/>
      <w:marTop w:val="0"/>
      <w:marBottom w:val="0"/>
      <w:divBdr>
        <w:top w:val="none" w:sz="0" w:space="0" w:color="auto"/>
        <w:left w:val="none" w:sz="0" w:space="0" w:color="auto"/>
        <w:bottom w:val="none" w:sz="0" w:space="0" w:color="auto"/>
        <w:right w:val="none" w:sz="0" w:space="0" w:color="auto"/>
      </w:divBdr>
    </w:div>
    <w:div w:id="1148476827">
      <w:bodyDiv w:val="1"/>
      <w:marLeft w:val="0"/>
      <w:marRight w:val="0"/>
      <w:marTop w:val="0"/>
      <w:marBottom w:val="0"/>
      <w:divBdr>
        <w:top w:val="none" w:sz="0" w:space="0" w:color="auto"/>
        <w:left w:val="none" w:sz="0" w:space="0" w:color="auto"/>
        <w:bottom w:val="none" w:sz="0" w:space="0" w:color="auto"/>
        <w:right w:val="none" w:sz="0" w:space="0" w:color="auto"/>
      </w:divBdr>
    </w:div>
    <w:div w:id="1289552817">
      <w:bodyDiv w:val="1"/>
      <w:marLeft w:val="0"/>
      <w:marRight w:val="0"/>
      <w:marTop w:val="0"/>
      <w:marBottom w:val="0"/>
      <w:divBdr>
        <w:top w:val="none" w:sz="0" w:space="0" w:color="auto"/>
        <w:left w:val="none" w:sz="0" w:space="0" w:color="auto"/>
        <w:bottom w:val="none" w:sz="0" w:space="0" w:color="auto"/>
        <w:right w:val="none" w:sz="0" w:space="0" w:color="auto"/>
      </w:divBdr>
    </w:div>
    <w:div w:id="1338919298">
      <w:bodyDiv w:val="1"/>
      <w:marLeft w:val="0"/>
      <w:marRight w:val="0"/>
      <w:marTop w:val="0"/>
      <w:marBottom w:val="0"/>
      <w:divBdr>
        <w:top w:val="none" w:sz="0" w:space="0" w:color="auto"/>
        <w:left w:val="none" w:sz="0" w:space="0" w:color="auto"/>
        <w:bottom w:val="none" w:sz="0" w:space="0" w:color="auto"/>
        <w:right w:val="none" w:sz="0" w:space="0" w:color="auto"/>
      </w:divBdr>
    </w:div>
    <w:div w:id="1364935636">
      <w:bodyDiv w:val="1"/>
      <w:marLeft w:val="0"/>
      <w:marRight w:val="0"/>
      <w:marTop w:val="0"/>
      <w:marBottom w:val="0"/>
      <w:divBdr>
        <w:top w:val="none" w:sz="0" w:space="0" w:color="auto"/>
        <w:left w:val="none" w:sz="0" w:space="0" w:color="auto"/>
        <w:bottom w:val="none" w:sz="0" w:space="0" w:color="auto"/>
        <w:right w:val="none" w:sz="0" w:space="0" w:color="auto"/>
      </w:divBdr>
    </w:div>
    <w:div w:id="1369256460">
      <w:bodyDiv w:val="1"/>
      <w:marLeft w:val="0"/>
      <w:marRight w:val="0"/>
      <w:marTop w:val="0"/>
      <w:marBottom w:val="0"/>
      <w:divBdr>
        <w:top w:val="none" w:sz="0" w:space="0" w:color="auto"/>
        <w:left w:val="none" w:sz="0" w:space="0" w:color="auto"/>
        <w:bottom w:val="none" w:sz="0" w:space="0" w:color="auto"/>
        <w:right w:val="none" w:sz="0" w:space="0" w:color="auto"/>
      </w:divBdr>
    </w:div>
    <w:div w:id="1389692596">
      <w:bodyDiv w:val="1"/>
      <w:marLeft w:val="0"/>
      <w:marRight w:val="0"/>
      <w:marTop w:val="0"/>
      <w:marBottom w:val="0"/>
      <w:divBdr>
        <w:top w:val="none" w:sz="0" w:space="0" w:color="auto"/>
        <w:left w:val="none" w:sz="0" w:space="0" w:color="auto"/>
        <w:bottom w:val="none" w:sz="0" w:space="0" w:color="auto"/>
        <w:right w:val="none" w:sz="0" w:space="0" w:color="auto"/>
      </w:divBdr>
    </w:div>
    <w:div w:id="1396395039">
      <w:bodyDiv w:val="1"/>
      <w:marLeft w:val="0"/>
      <w:marRight w:val="0"/>
      <w:marTop w:val="0"/>
      <w:marBottom w:val="0"/>
      <w:divBdr>
        <w:top w:val="none" w:sz="0" w:space="0" w:color="auto"/>
        <w:left w:val="none" w:sz="0" w:space="0" w:color="auto"/>
        <w:bottom w:val="none" w:sz="0" w:space="0" w:color="auto"/>
        <w:right w:val="none" w:sz="0" w:space="0" w:color="auto"/>
      </w:divBdr>
    </w:div>
    <w:div w:id="1614438261">
      <w:bodyDiv w:val="1"/>
      <w:marLeft w:val="0"/>
      <w:marRight w:val="0"/>
      <w:marTop w:val="0"/>
      <w:marBottom w:val="0"/>
      <w:divBdr>
        <w:top w:val="none" w:sz="0" w:space="0" w:color="auto"/>
        <w:left w:val="none" w:sz="0" w:space="0" w:color="auto"/>
        <w:bottom w:val="none" w:sz="0" w:space="0" w:color="auto"/>
        <w:right w:val="none" w:sz="0" w:space="0" w:color="auto"/>
      </w:divBdr>
    </w:div>
    <w:div w:id="1645693795">
      <w:bodyDiv w:val="1"/>
      <w:marLeft w:val="0"/>
      <w:marRight w:val="0"/>
      <w:marTop w:val="0"/>
      <w:marBottom w:val="0"/>
      <w:divBdr>
        <w:top w:val="none" w:sz="0" w:space="0" w:color="auto"/>
        <w:left w:val="none" w:sz="0" w:space="0" w:color="auto"/>
        <w:bottom w:val="none" w:sz="0" w:space="0" w:color="auto"/>
        <w:right w:val="none" w:sz="0" w:space="0" w:color="auto"/>
      </w:divBdr>
    </w:div>
    <w:div w:id="1729840834">
      <w:bodyDiv w:val="1"/>
      <w:marLeft w:val="0"/>
      <w:marRight w:val="0"/>
      <w:marTop w:val="0"/>
      <w:marBottom w:val="0"/>
      <w:divBdr>
        <w:top w:val="none" w:sz="0" w:space="0" w:color="auto"/>
        <w:left w:val="none" w:sz="0" w:space="0" w:color="auto"/>
        <w:bottom w:val="none" w:sz="0" w:space="0" w:color="auto"/>
        <w:right w:val="none" w:sz="0" w:space="0" w:color="auto"/>
      </w:divBdr>
    </w:div>
    <w:div w:id="1881671833">
      <w:bodyDiv w:val="1"/>
      <w:marLeft w:val="0"/>
      <w:marRight w:val="0"/>
      <w:marTop w:val="0"/>
      <w:marBottom w:val="0"/>
      <w:divBdr>
        <w:top w:val="none" w:sz="0" w:space="0" w:color="auto"/>
        <w:left w:val="none" w:sz="0" w:space="0" w:color="auto"/>
        <w:bottom w:val="none" w:sz="0" w:space="0" w:color="auto"/>
        <w:right w:val="none" w:sz="0" w:space="0" w:color="auto"/>
      </w:divBdr>
    </w:div>
    <w:div w:id="1882356355">
      <w:bodyDiv w:val="1"/>
      <w:marLeft w:val="0"/>
      <w:marRight w:val="0"/>
      <w:marTop w:val="0"/>
      <w:marBottom w:val="0"/>
      <w:divBdr>
        <w:top w:val="none" w:sz="0" w:space="0" w:color="auto"/>
        <w:left w:val="none" w:sz="0" w:space="0" w:color="auto"/>
        <w:bottom w:val="none" w:sz="0" w:space="0" w:color="auto"/>
        <w:right w:val="none" w:sz="0" w:space="0" w:color="auto"/>
      </w:divBdr>
    </w:div>
    <w:div w:id="1939409788">
      <w:bodyDiv w:val="1"/>
      <w:marLeft w:val="0"/>
      <w:marRight w:val="0"/>
      <w:marTop w:val="0"/>
      <w:marBottom w:val="0"/>
      <w:divBdr>
        <w:top w:val="none" w:sz="0" w:space="0" w:color="auto"/>
        <w:left w:val="none" w:sz="0" w:space="0" w:color="auto"/>
        <w:bottom w:val="none" w:sz="0" w:space="0" w:color="auto"/>
        <w:right w:val="none" w:sz="0" w:space="0" w:color="auto"/>
      </w:divBdr>
    </w:div>
    <w:div w:id="2059470852">
      <w:bodyDiv w:val="1"/>
      <w:marLeft w:val="0"/>
      <w:marRight w:val="0"/>
      <w:marTop w:val="0"/>
      <w:marBottom w:val="0"/>
      <w:divBdr>
        <w:top w:val="none" w:sz="0" w:space="0" w:color="auto"/>
        <w:left w:val="none" w:sz="0" w:space="0" w:color="auto"/>
        <w:bottom w:val="none" w:sz="0" w:space="0" w:color="auto"/>
        <w:right w:val="none" w:sz="0" w:space="0" w:color="auto"/>
      </w:divBdr>
    </w:div>
    <w:div w:id="2093507684">
      <w:bodyDiv w:val="1"/>
      <w:marLeft w:val="0"/>
      <w:marRight w:val="0"/>
      <w:marTop w:val="0"/>
      <w:marBottom w:val="0"/>
      <w:divBdr>
        <w:top w:val="none" w:sz="0" w:space="0" w:color="auto"/>
        <w:left w:val="none" w:sz="0" w:space="0" w:color="auto"/>
        <w:bottom w:val="none" w:sz="0" w:space="0" w:color="auto"/>
        <w:right w:val="none" w:sz="0" w:space="0" w:color="auto"/>
      </w:divBdr>
    </w:div>
    <w:div w:id="2094547660">
      <w:bodyDiv w:val="1"/>
      <w:marLeft w:val="0"/>
      <w:marRight w:val="0"/>
      <w:marTop w:val="0"/>
      <w:marBottom w:val="0"/>
      <w:divBdr>
        <w:top w:val="none" w:sz="0" w:space="0" w:color="auto"/>
        <w:left w:val="none" w:sz="0" w:space="0" w:color="auto"/>
        <w:bottom w:val="none" w:sz="0" w:space="0" w:color="auto"/>
        <w:right w:val="none" w:sz="0" w:space="0" w:color="auto"/>
      </w:divBdr>
    </w:div>
    <w:div w:id="21058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A916-CC19-4273-A350-832DF66C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629</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Ugo Simeoni</cp:lastModifiedBy>
  <cp:revision>11</cp:revision>
  <cp:lastPrinted>2016-05-26T13:17:00Z</cp:lastPrinted>
  <dcterms:created xsi:type="dcterms:W3CDTF">2019-05-29T07:10:00Z</dcterms:created>
  <dcterms:modified xsi:type="dcterms:W3CDTF">2020-09-25T09:00:00Z</dcterms:modified>
</cp:coreProperties>
</file>