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DFB53" w14:textId="77777777" w:rsidR="009C7929" w:rsidRPr="005D1C70" w:rsidRDefault="009C7929" w:rsidP="009C7929">
      <w:pPr>
        <w:rPr>
          <w:rFonts w:ascii="Arial" w:hAnsi="Arial" w:cs="Arial"/>
          <w:b/>
          <w:sz w:val="28"/>
          <w:lang w:val="en-GB"/>
        </w:rPr>
      </w:pPr>
    </w:p>
    <w:p w14:paraId="3CAF5A45" w14:textId="77777777" w:rsidR="0087661D" w:rsidRPr="005D1C70" w:rsidRDefault="009C7929" w:rsidP="008C56E2">
      <w:pPr>
        <w:spacing w:after="120"/>
        <w:jc w:val="center"/>
        <w:rPr>
          <w:rFonts w:ascii="Arial" w:hAnsi="Arial" w:cs="Arial"/>
          <w:b/>
          <w:sz w:val="28"/>
          <w:lang w:val="en-GB"/>
        </w:rPr>
      </w:pPr>
      <w:r w:rsidRPr="005D1C70">
        <w:rPr>
          <w:rFonts w:ascii="Arial" w:hAnsi="Arial" w:cs="Arial"/>
          <w:b/>
          <w:sz w:val="28"/>
          <w:lang w:val="en-GB"/>
        </w:rPr>
        <w:t xml:space="preserve">6th Governing Board (GB) </w:t>
      </w:r>
      <w:r w:rsidR="0087661D" w:rsidRPr="005D1C70">
        <w:rPr>
          <w:rFonts w:ascii="Arial" w:hAnsi="Arial" w:cs="Arial"/>
          <w:b/>
          <w:sz w:val="28"/>
          <w:lang w:val="en-GB"/>
        </w:rPr>
        <w:t xml:space="preserve">meeting </w:t>
      </w:r>
    </w:p>
    <w:p w14:paraId="2E26EEF8" w14:textId="77777777" w:rsidR="009C7929" w:rsidRPr="005D1C70" w:rsidRDefault="009C7929" w:rsidP="008C56E2">
      <w:pPr>
        <w:spacing w:after="120"/>
        <w:jc w:val="center"/>
        <w:rPr>
          <w:rFonts w:ascii="Arial" w:hAnsi="Arial" w:cs="Arial"/>
          <w:b/>
          <w:sz w:val="28"/>
          <w:lang w:val="en-GB"/>
        </w:rPr>
      </w:pPr>
      <w:r w:rsidRPr="005D1C70">
        <w:rPr>
          <w:rFonts w:ascii="Arial" w:hAnsi="Arial" w:cs="Arial"/>
          <w:b/>
          <w:sz w:val="28"/>
          <w:lang w:val="en-GB"/>
        </w:rPr>
        <w:t xml:space="preserve">European Technology and Innovation Platform (ETIP) </w:t>
      </w:r>
    </w:p>
    <w:p w14:paraId="26AA7B22" w14:textId="77777777" w:rsidR="009C7929" w:rsidRPr="005D1C70" w:rsidRDefault="009C7929" w:rsidP="008C56E2">
      <w:pPr>
        <w:spacing w:after="120"/>
        <w:jc w:val="center"/>
        <w:rPr>
          <w:rFonts w:ascii="Arial" w:hAnsi="Arial" w:cs="Arial"/>
          <w:b/>
          <w:sz w:val="28"/>
          <w:lang w:val="en-GB"/>
        </w:rPr>
      </w:pPr>
      <w:r w:rsidRPr="005D1C70">
        <w:rPr>
          <w:rFonts w:ascii="Arial" w:hAnsi="Arial" w:cs="Arial"/>
          <w:b/>
          <w:sz w:val="28"/>
          <w:lang w:val="en-GB"/>
        </w:rPr>
        <w:t>Smart Networks for Energy Transition (SNET)</w:t>
      </w:r>
    </w:p>
    <w:p w14:paraId="7542956D" w14:textId="442A3D88" w:rsidR="009C7929" w:rsidRPr="005D1C70" w:rsidRDefault="009C7929" w:rsidP="008C56E2">
      <w:pPr>
        <w:jc w:val="center"/>
        <w:rPr>
          <w:rFonts w:ascii="Arial" w:hAnsi="Arial" w:cs="Arial"/>
          <w:lang w:val="en-GB"/>
        </w:rPr>
      </w:pPr>
      <w:r w:rsidRPr="005D1C70">
        <w:rPr>
          <w:rFonts w:ascii="Arial" w:hAnsi="Arial" w:cs="Arial"/>
          <w:lang w:val="en-GB"/>
        </w:rPr>
        <w:t>30</w:t>
      </w:r>
      <w:r w:rsidRPr="005D1C70">
        <w:rPr>
          <w:rFonts w:ascii="Arial" w:hAnsi="Arial" w:cs="Arial"/>
          <w:vertAlign w:val="superscript"/>
          <w:lang w:val="en-GB"/>
        </w:rPr>
        <w:t>th</w:t>
      </w:r>
      <w:r w:rsidRPr="005D1C70">
        <w:rPr>
          <w:rFonts w:ascii="Arial" w:hAnsi="Arial" w:cs="Arial"/>
          <w:lang w:val="en-GB"/>
        </w:rPr>
        <w:t xml:space="preserve"> of May 2017 - Time: 10:</w:t>
      </w:r>
      <w:r w:rsidR="008C56E2" w:rsidRPr="005D1C70">
        <w:rPr>
          <w:rFonts w:ascii="Arial" w:hAnsi="Arial" w:cs="Arial"/>
          <w:lang w:val="en-GB"/>
        </w:rPr>
        <w:t>3</w:t>
      </w:r>
      <w:r w:rsidRPr="005D1C70">
        <w:rPr>
          <w:rFonts w:ascii="Arial" w:hAnsi="Arial" w:cs="Arial"/>
          <w:lang w:val="en-GB"/>
        </w:rPr>
        <w:t>0 – 16h30</w:t>
      </w:r>
    </w:p>
    <w:p w14:paraId="166B5AC8" w14:textId="77777777" w:rsidR="009C7929" w:rsidRPr="005D1C70" w:rsidRDefault="009C7929" w:rsidP="009C7929">
      <w:pPr>
        <w:spacing w:after="0"/>
        <w:jc w:val="center"/>
        <w:rPr>
          <w:rFonts w:ascii="Arial" w:eastAsia="Times New Roman" w:hAnsi="Arial" w:cs="Arial"/>
          <w:lang w:val="en-GB"/>
        </w:rPr>
      </w:pPr>
    </w:p>
    <w:p w14:paraId="2F865897" w14:textId="1179058C" w:rsidR="009C7929" w:rsidRPr="005D1C70" w:rsidRDefault="009C7929" w:rsidP="008C56E2">
      <w:pPr>
        <w:spacing w:after="0"/>
        <w:jc w:val="center"/>
        <w:rPr>
          <w:rFonts w:ascii="Arial" w:eastAsia="Times New Roman" w:hAnsi="Arial" w:cs="Arial"/>
          <w:b/>
          <w:sz w:val="36"/>
          <w:lang w:val="en-GB"/>
        </w:rPr>
      </w:pPr>
      <w:r w:rsidRPr="005D1C70">
        <w:rPr>
          <w:rFonts w:ascii="Arial" w:eastAsia="Times New Roman" w:hAnsi="Arial" w:cs="Arial"/>
          <w:b/>
          <w:sz w:val="36"/>
          <w:lang w:val="en-GB"/>
        </w:rPr>
        <w:t>Minutes</w:t>
      </w:r>
    </w:p>
    <w:p w14:paraId="50015998" w14:textId="77777777" w:rsidR="009C7929" w:rsidRPr="005D1C70" w:rsidRDefault="009C7929" w:rsidP="009C7929">
      <w:pPr>
        <w:rPr>
          <w:rFonts w:ascii="Arial" w:hAnsi="Arial" w:cs="Arial"/>
          <w:b/>
          <w:lang w:val="en-GB"/>
        </w:rPr>
      </w:pPr>
    </w:p>
    <w:p w14:paraId="5ED6F3A9" w14:textId="77777777" w:rsidR="009C7929" w:rsidRPr="005D1C70" w:rsidRDefault="009C7929" w:rsidP="008C56E2">
      <w:pPr>
        <w:rPr>
          <w:rFonts w:ascii="Arial" w:hAnsi="Arial" w:cs="Arial"/>
          <w:b/>
          <w:u w:val="single"/>
          <w:lang w:val="en-GB"/>
        </w:rPr>
      </w:pPr>
      <w:r w:rsidRPr="005D1C70">
        <w:rPr>
          <w:rFonts w:ascii="Arial" w:hAnsi="Arial" w:cs="Arial"/>
          <w:b/>
          <w:u w:val="single"/>
          <w:lang w:val="en-GB"/>
        </w:rPr>
        <w:t>Agenda</w:t>
      </w:r>
      <w:bookmarkStart w:id="0" w:name="_GoBack"/>
      <w:bookmarkEnd w:id="0"/>
    </w:p>
    <w:p w14:paraId="774E7342" w14:textId="77777777" w:rsidR="009C7929" w:rsidRPr="005D1C70" w:rsidRDefault="009C7929" w:rsidP="008C56E2">
      <w:pPr>
        <w:pStyle w:val="Prrafodelista"/>
        <w:rPr>
          <w:rFonts w:ascii="Arial" w:hAnsi="Arial" w:cs="Arial"/>
          <w:b/>
          <w:u w:val="single"/>
          <w:lang w:val="en-GB"/>
        </w:rPr>
      </w:pPr>
    </w:p>
    <w:p w14:paraId="17A89527" w14:textId="77777777" w:rsidR="009C7929" w:rsidRPr="005D1C70" w:rsidRDefault="009C7929" w:rsidP="005D1C70">
      <w:pPr>
        <w:ind w:left="1560" w:hanging="1560"/>
        <w:rPr>
          <w:rFonts w:ascii="Arial" w:hAnsi="Arial" w:cs="Arial"/>
          <w:lang w:val="en-GB"/>
        </w:rPr>
      </w:pPr>
      <w:r w:rsidRPr="005D1C70">
        <w:rPr>
          <w:rFonts w:ascii="Arial" w:hAnsi="Arial" w:cs="Arial"/>
          <w:b/>
          <w:lang w:val="en-GB"/>
        </w:rPr>
        <w:t>10:00 – 10:30</w:t>
      </w:r>
      <w:r w:rsidRPr="005D1C70">
        <w:rPr>
          <w:rFonts w:ascii="Arial" w:hAnsi="Arial" w:cs="Arial"/>
          <w:lang w:val="en-GB"/>
        </w:rPr>
        <w:t xml:space="preserve"> Registration and welcome coffee</w:t>
      </w:r>
    </w:p>
    <w:p w14:paraId="396EBB7B" w14:textId="59A31185" w:rsidR="009C7929" w:rsidRPr="005D1C70" w:rsidRDefault="009C7929" w:rsidP="005D1C70">
      <w:pPr>
        <w:ind w:left="1560" w:hanging="1560"/>
        <w:rPr>
          <w:rFonts w:ascii="Arial" w:hAnsi="Arial" w:cs="Arial"/>
          <w:lang w:val="en-GB"/>
        </w:rPr>
      </w:pPr>
      <w:proofErr w:type="gramStart"/>
      <w:r w:rsidRPr="005D1C70">
        <w:rPr>
          <w:rFonts w:ascii="Arial" w:hAnsi="Arial" w:cs="Arial"/>
          <w:b/>
          <w:lang w:val="en-GB"/>
        </w:rPr>
        <w:t>10:30 – 10</w:t>
      </w:r>
      <w:r w:rsidR="00735336" w:rsidRPr="005D1C70">
        <w:rPr>
          <w:rFonts w:ascii="Arial" w:hAnsi="Arial" w:cs="Arial"/>
          <w:b/>
          <w:lang w:val="en-GB"/>
        </w:rPr>
        <w:t>:40</w:t>
      </w:r>
      <w:r w:rsidRPr="005D1C70">
        <w:rPr>
          <w:rFonts w:ascii="Arial" w:eastAsia="Times New Roman" w:hAnsi="Arial" w:cs="Arial"/>
          <w:color w:val="000000"/>
          <w:lang w:val="en-GB"/>
        </w:rPr>
        <w:t xml:space="preserve"> </w:t>
      </w:r>
      <w:r w:rsidR="005D1C70">
        <w:rPr>
          <w:rFonts w:ascii="Arial" w:eastAsia="Times New Roman" w:hAnsi="Arial" w:cs="Arial"/>
          <w:color w:val="000000"/>
          <w:lang w:val="en-GB"/>
        </w:rPr>
        <w:tab/>
      </w:r>
      <w:r w:rsidR="00B06000" w:rsidRPr="005D1C70">
        <w:rPr>
          <w:rFonts w:ascii="Arial" w:eastAsia="Times New Roman" w:hAnsi="Arial" w:cs="Arial"/>
          <w:color w:val="000000"/>
          <w:lang w:val="en-GB"/>
        </w:rPr>
        <w:t>1.</w:t>
      </w:r>
      <w:proofErr w:type="gramEnd"/>
      <w:r w:rsidR="00B06000" w:rsidRPr="005D1C70">
        <w:rPr>
          <w:rFonts w:ascii="Arial" w:eastAsia="Times New Roman" w:hAnsi="Arial" w:cs="Arial"/>
          <w:color w:val="000000"/>
          <w:lang w:val="en-GB"/>
        </w:rPr>
        <w:t xml:space="preserve"> </w:t>
      </w:r>
      <w:r w:rsidR="00E6106C" w:rsidRPr="005D1C70">
        <w:rPr>
          <w:rFonts w:ascii="Arial" w:eastAsia="Times New Roman" w:hAnsi="Arial" w:cs="Arial"/>
          <w:color w:val="000000"/>
          <w:lang w:val="en-GB"/>
        </w:rPr>
        <w:t>Agenda and a</w:t>
      </w:r>
      <w:r w:rsidRPr="005D1C70">
        <w:rPr>
          <w:rFonts w:ascii="Arial" w:eastAsia="Times New Roman" w:hAnsi="Arial" w:cs="Arial"/>
          <w:color w:val="000000"/>
          <w:lang w:val="en-GB"/>
        </w:rPr>
        <w:t xml:space="preserve">pproval of </w:t>
      </w:r>
      <w:r w:rsidR="00735336" w:rsidRPr="005D1C70">
        <w:rPr>
          <w:rFonts w:ascii="Arial" w:eastAsia="Times New Roman" w:hAnsi="Arial" w:cs="Arial"/>
          <w:color w:val="000000"/>
          <w:lang w:val="en-GB"/>
        </w:rPr>
        <w:t>27</w:t>
      </w:r>
      <w:r w:rsidR="00735336" w:rsidRPr="005D1C70">
        <w:rPr>
          <w:rFonts w:ascii="Arial" w:eastAsia="Times New Roman" w:hAnsi="Arial" w:cs="Arial"/>
          <w:color w:val="000000"/>
          <w:vertAlign w:val="superscript"/>
          <w:lang w:val="en-GB"/>
        </w:rPr>
        <w:t>th</w:t>
      </w:r>
      <w:r w:rsidR="00735336" w:rsidRPr="005D1C70">
        <w:rPr>
          <w:rFonts w:ascii="Arial" w:eastAsia="Times New Roman" w:hAnsi="Arial" w:cs="Arial"/>
          <w:color w:val="000000"/>
          <w:lang w:val="en-GB"/>
        </w:rPr>
        <w:t xml:space="preserve"> March</w:t>
      </w:r>
      <w:r w:rsidRPr="005D1C70">
        <w:rPr>
          <w:rFonts w:ascii="Arial" w:eastAsia="Times New Roman" w:hAnsi="Arial" w:cs="Arial"/>
          <w:color w:val="000000"/>
          <w:lang w:val="en-GB"/>
        </w:rPr>
        <w:t xml:space="preserve"> meeting minutes</w:t>
      </w:r>
    </w:p>
    <w:p w14:paraId="681B2E01" w14:textId="6C38C9D0" w:rsidR="009C7929" w:rsidRPr="005D1C70" w:rsidRDefault="00735336" w:rsidP="005D1C70">
      <w:pPr>
        <w:ind w:left="1560" w:hanging="1560"/>
        <w:rPr>
          <w:rFonts w:ascii="Arial" w:hAnsi="Arial" w:cs="Arial"/>
          <w:lang w:val="en-GB"/>
        </w:rPr>
      </w:pPr>
      <w:proofErr w:type="gramStart"/>
      <w:r w:rsidRPr="005D1C70">
        <w:rPr>
          <w:rFonts w:ascii="Arial" w:hAnsi="Arial" w:cs="Arial"/>
          <w:b/>
          <w:lang w:val="en-GB"/>
        </w:rPr>
        <w:t>10:40 – 10:5</w:t>
      </w:r>
      <w:r w:rsidR="009C7929" w:rsidRPr="005D1C70">
        <w:rPr>
          <w:rFonts w:ascii="Arial" w:hAnsi="Arial" w:cs="Arial"/>
          <w:b/>
          <w:lang w:val="en-GB"/>
        </w:rPr>
        <w:t>0</w:t>
      </w:r>
      <w:r w:rsidR="009C7929" w:rsidRPr="005D1C70">
        <w:rPr>
          <w:rFonts w:ascii="Arial" w:hAnsi="Arial" w:cs="Arial"/>
          <w:lang w:val="en-GB"/>
        </w:rPr>
        <w:t xml:space="preserve"> </w:t>
      </w:r>
      <w:r w:rsidR="005D1C70">
        <w:rPr>
          <w:rFonts w:ascii="Arial" w:hAnsi="Arial" w:cs="Arial"/>
          <w:lang w:val="en-GB"/>
        </w:rPr>
        <w:tab/>
      </w:r>
      <w:r w:rsidR="00B06000" w:rsidRPr="005D1C70">
        <w:rPr>
          <w:rFonts w:ascii="Arial" w:hAnsi="Arial" w:cs="Arial"/>
          <w:lang w:val="en-GB"/>
        </w:rPr>
        <w:t>2.</w:t>
      </w:r>
      <w:proofErr w:type="gramEnd"/>
      <w:r w:rsidR="00B06000" w:rsidRPr="005D1C70">
        <w:rPr>
          <w:rFonts w:ascii="Arial" w:hAnsi="Arial" w:cs="Arial"/>
          <w:lang w:val="en-GB"/>
        </w:rPr>
        <w:t xml:space="preserve"> </w:t>
      </w:r>
      <w:r w:rsidRPr="005D1C70">
        <w:rPr>
          <w:rFonts w:ascii="Arial" w:eastAsia="Times New Roman" w:hAnsi="Arial" w:cs="Arial"/>
          <w:color w:val="000000"/>
          <w:lang w:val="en-GB"/>
        </w:rPr>
        <w:t>Overview of ETIP SNET Timeline</w:t>
      </w:r>
    </w:p>
    <w:p w14:paraId="75C0D1C6" w14:textId="477B9CBD" w:rsidR="009C7929" w:rsidRPr="005D1C70" w:rsidRDefault="00735336" w:rsidP="005D1C70">
      <w:pPr>
        <w:ind w:left="1560" w:hanging="1560"/>
        <w:rPr>
          <w:rFonts w:ascii="Arial" w:hAnsi="Arial" w:cs="Arial"/>
          <w:lang w:val="en-GB"/>
        </w:rPr>
      </w:pPr>
      <w:proofErr w:type="gramStart"/>
      <w:r w:rsidRPr="005D1C70">
        <w:rPr>
          <w:rFonts w:ascii="Arial" w:hAnsi="Arial" w:cs="Arial"/>
          <w:b/>
          <w:lang w:val="en-GB"/>
        </w:rPr>
        <w:t>10:50 – 11:20</w:t>
      </w:r>
      <w:r w:rsidR="009C7929" w:rsidRPr="005D1C70">
        <w:rPr>
          <w:rFonts w:ascii="Arial" w:hAnsi="Arial" w:cs="Arial"/>
          <w:lang w:val="en-GB"/>
        </w:rPr>
        <w:t xml:space="preserve"> </w:t>
      </w:r>
      <w:r w:rsidR="005D1C70">
        <w:rPr>
          <w:rFonts w:ascii="Arial" w:hAnsi="Arial" w:cs="Arial"/>
          <w:lang w:val="en-GB"/>
        </w:rPr>
        <w:tab/>
      </w:r>
      <w:r w:rsidR="00B06000" w:rsidRPr="005D1C70">
        <w:rPr>
          <w:rFonts w:ascii="Arial" w:hAnsi="Arial" w:cs="Arial"/>
          <w:lang w:val="en-GB"/>
        </w:rPr>
        <w:t>3.</w:t>
      </w:r>
      <w:proofErr w:type="gramEnd"/>
      <w:r w:rsidR="00B06000" w:rsidRPr="005D1C70">
        <w:rPr>
          <w:rFonts w:ascii="Arial" w:hAnsi="Arial" w:cs="Arial"/>
          <w:lang w:val="en-GB"/>
        </w:rPr>
        <w:t xml:space="preserve"> </w:t>
      </w:r>
      <w:r w:rsidRPr="005D1C70">
        <w:rPr>
          <w:rFonts w:ascii="Arial" w:eastAsia="Times New Roman" w:hAnsi="Arial" w:cs="Arial"/>
          <w:color w:val="000000"/>
          <w:lang w:val="en-GB"/>
        </w:rPr>
        <w:t xml:space="preserve">Temporary Working Group </w:t>
      </w:r>
      <w:r w:rsidR="009C7929" w:rsidRPr="005D1C70">
        <w:rPr>
          <w:rFonts w:ascii="Arial" w:eastAsia="Times New Roman" w:hAnsi="Arial" w:cs="Arial"/>
          <w:color w:val="000000"/>
          <w:lang w:val="en-GB"/>
        </w:rPr>
        <w:t>Action 4</w:t>
      </w:r>
      <w:r w:rsidRPr="005D1C70">
        <w:rPr>
          <w:rFonts w:ascii="Arial" w:eastAsia="Times New Roman" w:hAnsi="Arial" w:cs="Arial"/>
          <w:color w:val="000000"/>
          <w:lang w:val="en-GB"/>
        </w:rPr>
        <w:t>: consolidation of revised targets of Action 4.1</w:t>
      </w:r>
      <w:r w:rsidR="009C7929" w:rsidRPr="005D1C70">
        <w:rPr>
          <w:rFonts w:ascii="Arial" w:hAnsi="Arial" w:cs="Arial"/>
          <w:lang w:val="en-GB"/>
        </w:rPr>
        <w:t xml:space="preserve"> </w:t>
      </w:r>
    </w:p>
    <w:p w14:paraId="013C8AFA" w14:textId="6BFC41F7" w:rsidR="00735336" w:rsidRPr="005D1C70" w:rsidRDefault="00735336" w:rsidP="005D1C70">
      <w:pPr>
        <w:ind w:left="1560" w:hanging="1560"/>
        <w:rPr>
          <w:rFonts w:ascii="Arial" w:hAnsi="Arial" w:cs="Arial"/>
          <w:lang w:val="en-GB"/>
        </w:rPr>
      </w:pPr>
      <w:r w:rsidRPr="005D1C70">
        <w:rPr>
          <w:rFonts w:ascii="Arial" w:hAnsi="Arial" w:cs="Arial"/>
          <w:b/>
          <w:lang w:val="en-GB"/>
        </w:rPr>
        <w:t>11:20</w:t>
      </w:r>
      <w:r w:rsidR="009C7929" w:rsidRPr="005D1C70">
        <w:rPr>
          <w:rFonts w:ascii="Arial" w:hAnsi="Arial" w:cs="Arial"/>
          <w:b/>
          <w:lang w:val="en-GB"/>
        </w:rPr>
        <w:t xml:space="preserve"> – 12:</w:t>
      </w:r>
      <w:r w:rsidRPr="005D1C70">
        <w:rPr>
          <w:rFonts w:ascii="Arial" w:hAnsi="Arial" w:cs="Arial"/>
          <w:b/>
          <w:lang w:val="en-GB"/>
        </w:rPr>
        <w:t>0</w:t>
      </w:r>
      <w:r w:rsidR="009C7929" w:rsidRPr="005D1C70">
        <w:rPr>
          <w:rFonts w:ascii="Arial" w:hAnsi="Arial" w:cs="Arial"/>
          <w:b/>
          <w:lang w:val="en-GB"/>
        </w:rPr>
        <w:t>0</w:t>
      </w:r>
      <w:r w:rsidR="009C7929" w:rsidRPr="005D1C70">
        <w:rPr>
          <w:rFonts w:ascii="Arial" w:hAnsi="Arial" w:cs="Arial"/>
          <w:lang w:val="en-GB"/>
        </w:rPr>
        <w:t xml:space="preserve"> </w:t>
      </w:r>
      <w:r w:rsidR="005D1C70">
        <w:rPr>
          <w:rFonts w:ascii="Arial" w:hAnsi="Arial" w:cs="Arial"/>
          <w:lang w:val="en-GB"/>
        </w:rPr>
        <w:tab/>
      </w:r>
      <w:r w:rsidR="00B06000" w:rsidRPr="005D1C70">
        <w:rPr>
          <w:rFonts w:ascii="Arial" w:hAnsi="Arial" w:cs="Arial"/>
          <w:lang w:val="en-GB"/>
        </w:rPr>
        <w:t xml:space="preserve">4. </w:t>
      </w:r>
      <w:r w:rsidRPr="005D1C70">
        <w:rPr>
          <w:rFonts w:ascii="Arial" w:hAnsi="Arial" w:cs="Arial"/>
          <w:lang w:val="en-GB"/>
        </w:rPr>
        <w:t>Information on Vision development process &amp; exchange with participants</w:t>
      </w:r>
    </w:p>
    <w:p w14:paraId="0AAC3778" w14:textId="21B3060F" w:rsidR="009C7929" w:rsidRPr="005D1C70" w:rsidRDefault="00735336" w:rsidP="005D1C70">
      <w:pPr>
        <w:ind w:left="1560" w:hanging="1560"/>
        <w:rPr>
          <w:rFonts w:ascii="Arial" w:hAnsi="Arial" w:cs="Arial"/>
          <w:lang w:val="en-GB"/>
        </w:rPr>
      </w:pPr>
      <w:proofErr w:type="gramStart"/>
      <w:r w:rsidRPr="005D1C70">
        <w:rPr>
          <w:rFonts w:ascii="Arial" w:hAnsi="Arial" w:cs="Arial"/>
          <w:b/>
          <w:lang w:val="en-GB"/>
        </w:rPr>
        <w:t>12:00 – 13:00</w:t>
      </w:r>
      <w:r w:rsidRPr="005D1C70">
        <w:rPr>
          <w:rFonts w:ascii="Arial" w:hAnsi="Arial" w:cs="Arial"/>
          <w:lang w:val="en-GB"/>
        </w:rPr>
        <w:t xml:space="preserve"> </w:t>
      </w:r>
      <w:r w:rsidR="005D1C70">
        <w:rPr>
          <w:rFonts w:ascii="Arial" w:hAnsi="Arial" w:cs="Arial"/>
          <w:lang w:val="en-GB"/>
        </w:rPr>
        <w:tab/>
      </w:r>
      <w:r w:rsidR="00B06000" w:rsidRPr="005D1C70">
        <w:rPr>
          <w:rFonts w:ascii="Arial" w:hAnsi="Arial" w:cs="Arial"/>
          <w:lang w:val="en-GB"/>
        </w:rPr>
        <w:t>5.</w:t>
      </w:r>
      <w:proofErr w:type="gramEnd"/>
      <w:r w:rsidR="00B06000" w:rsidRPr="005D1C70">
        <w:rPr>
          <w:rFonts w:ascii="Arial" w:hAnsi="Arial" w:cs="Arial"/>
          <w:lang w:val="en-GB"/>
        </w:rPr>
        <w:t xml:space="preserve"> </w:t>
      </w:r>
      <w:r w:rsidRPr="005D1C70">
        <w:rPr>
          <w:rFonts w:ascii="Arial" w:eastAsia="Times New Roman" w:hAnsi="Arial" w:cs="Arial"/>
          <w:color w:val="000000"/>
          <w:lang w:val="en-GB"/>
        </w:rPr>
        <w:t>Status of the Implementation Plan and structure of the future Roadmap</w:t>
      </w:r>
    </w:p>
    <w:p w14:paraId="0BD8B53D" w14:textId="77777777" w:rsidR="009C7929" w:rsidRPr="005D1C70" w:rsidRDefault="00735336" w:rsidP="005D1C70">
      <w:pPr>
        <w:ind w:left="1560" w:hanging="1560"/>
        <w:rPr>
          <w:rFonts w:ascii="Arial" w:eastAsia="Times New Roman" w:hAnsi="Arial" w:cs="Arial"/>
          <w:color w:val="000000"/>
          <w:lang w:val="en-GB"/>
        </w:rPr>
      </w:pPr>
      <w:r w:rsidRPr="005D1C70">
        <w:rPr>
          <w:rFonts w:ascii="Arial" w:hAnsi="Arial" w:cs="Arial"/>
          <w:b/>
          <w:lang w:val="en-GB"/>
        </w:rPr>
        <w:t xml:space="preserve">13:00 – 14:10 </w:t>
      </w:r>
      <w:r w:rsidRPr="005D1C70">
        <w:rPr>
          <w:rFonts w:ascii="Arial" w:hAnsi="Arial" w:cs="Arial"/>
          <w:lang w:val="en-GB"/>
        </w:rPr>
        <w:t>Lunch</w:t>
      </w:r>
    </w:p>
    <w:p w14:paraId="13AD9E72" w14:textId="0EA66D12" w:rsidR="009C7929" w:rsidRPr="005D1C70" w:rsidRDefault="00735336" w:rsidP="005D1C70">
      <w:pPr>
        <w:ind w:left="1560" w:hanging="1560"/>
        <w:rPr>
          <w:rFonts w:ascii="Arial" w:hAnsi="Arial" w:cs="Arial"/>
          <w:lang w:val="en-GB"/>
        </w:rPr>
      </w:pPr>
      <w:r w:rsidRPr="005D1C70">
        <w:rPr>
          <w:rFonts w:ascii="Arial" w:eastAsia="Times New Roman" w:hAnsi="Arial" w:cs="Arial"/>
          <w:b/>
          <w:color w:val="000000"/>
          <w:lang w:val="en-GB"/>
        </w:rPr>
        <w:t xml:space="preserve">14:10 – 14:20 </w:t>
      </w:r>
      <w:r w:rsidR="005D1C70">
        <w:rPr>
          <w:rFonts w:ascii="Arial" w:eastAsia="Times New Roman" w:hAnsi="Arial" w:cs="Arial"/>
          <w:b/>
          <w:color w:val="000000"/>
          <w:lang w:val="en-GB"/>
        </w:rPr>
        <w:tab/>
      </w:r>
      <w:r w:rsidR="00B06000" w:rsidRPr="005D1C70">
        <w:rPr>
          <w:rFonts w:ascii="Arial" w:eastAsia="Times New Roman" w:hAnsi="Arial" w:cs="Arial"/>
          <w:color w:val="000000"/>
          <w:lang w:val="en-GB"/>
        </w:rPr>
        <w:t xml:space="preserve">6. </w:t>
      </w:r>
      <w:r w:rsidRPr="005D1C70">
        <w:rPr>
          <w:rFonts w:ascii="Arial" w:eastAsia="Times New Roman" w:hAnsi="Arial" w:cs="Arial"/>
          <w:color w:val="000000"/>
          <w:lang w:val="en-GB"/>
        </w:rPr>
        <w:t>Report from the Executive Committee</w:t>
      </w:r>
    </w:p>
    <w:p w14:paraId="06A43CDE" w14:textId="4C4F0603" w:rsidR="009C7929" w:rsidRPr="005D1C70" w:rsidRDefault="00735336" w:rsidP="005D1C70">
      <w:pPr>
        <w:ind w:left="1560" w:hanging="1560"/>
        <w:rPr>
          <w:rFonts w:ascii="Arial" w:eastAsia="Times New Roman" w:hAnsi="Arial" w:cs="Arial"/>
          <w:color w:val="000000"/>
          <w:lang w:val="en-GB"/>
        </w:rPr>
      </w:pPr>
      <w:r w:rsidRPr="005D1C70">
        <w:rPr>
          <w:rFonts w:ascii="Arial" w:hAnsi="Arial" w:cs="Arial"/>
          <w:b/>
          <w:lang w:val="en-GB"/>
        </w:rPr>
        <w:t>14:20 – 15:00</w:t>
      </w:r>
      <w:r w:rsidR="009C7929" w:rsidRPr="005D1C70">
        <w:rPr>
          <w:rFonts w:ascii="Arial" w:hAnsi="Arial" w:cs="Arial"/>
          <w:lang w:val="en-GB"/>
        </w:rPr>
        <w:t xml:space="preserve"> </w:t>
      </w:r>
      <w:r w:rsidR="005D1C70">
        <w:rPr>
          <w:rFonts w:ascii="Arial" w:hAnsi="Arial" w:cs="Arial"/>
          <w:lang w:val="en-GB"/>
        </w:rPr>
        <w:tab/>
      </w:r>
      <w:r w:rsidR="00B06000" w:rsidRPr="005D1C70">
        <w:rPr>
          <w:rFonts w:ascii="Arial" w:hAnsi="Arial" w:cs="Arial"/>
          <w:lang w:val="en-GB"/>
        </w:rPr>
        <w:t xml:space="preserve">7. </w:t>
      </w:r>
      <w:r w:rsidRPr="005D1C70">
        <w:rPr>
          <w:rFonts w:ascii="Arial" w:eastAsia="Times New Roman" w:hAnsi="Arial" w:cs="Arial"/>
          <w:color w:val="000000"/>
          <w:lang w:val="en-GB"/>
        </w:rPr>
        <w:t xml:space="preserve">Report </w:t>
      </w:r>
      <w:r w:rsidR="009C7929" w:rsidRPr="005D1C70">
        <w:rPr>
          <w:rFonts w:ascii="Arial" w:eastAsia="Times New Roman" w:hAnsi="Arial" w:cs="Arial"/>
          <w:color w:val="000000"/>
          <w:lang w:val="en-GB"/>
        </w:rPr>
        <w:t xml:space="preserve">from </w:t>
      </w:r>
      <w:r w:rsidRPr="005D1C70">
        <w:rPr>
          <w:rFonts w:ascii="Arial" w:eastAsia="Times New Roman" w:hAnsi="Arial" w:cs="Arial"/>
          <w:color w:val="000000"/>
          <w:lang w:val="en-GB"/>
        </w:rPr>
        <w:t xml:space="preserve">the </w:t>
      </w:r>
      <w:r w:rsidR="009C7929" w:rsidRPr="005D1C70">
        <w:rPr>
          <w:rFonts w:ascii="Arial" w:eastAsia="Times New Roman" w:hAnsi="Arial" w:cs="Arial"/>
          <w:color w:val="000000"/>
          <w:lang w:val="en-GB"/>
        </w:rPr>
        <w:t>Working Groups</w:t>
      </w:r>
    </w:p>
    <w:p w14:paraId="65BFCA61" w14:textId="6AAEBB29" w:rsidR="009C7929" w:rsidRPr="005D1C70" w:rsidRDefault="00735336" w:rsidP="005D1C70">
      <w:pPr>
        <w:ind w:left="1560" w:hanging="1560"/>
        <w:rPr>
          <w:rFonts w:ascii="Arial" w:eastAsia="Times New Roman" w:hAnsi="Arial" w:cs="Arial"/>
          <w:color w:val="000000"/>
          <w:lang w:val="en-GB"/>
        </w:rPr>
      </w:pPr>
      <w:proofErr w:type="gramStart"/>
      <w:r w:rsidRPr="005D1C70">
        <w:rPr>
          <w:rFonts w:ascii="Arial" w:eastAsia="Times New Roman" w:hAnsi="Arial" w:cs="Arial"/>
          <w:b/>
          <w:color w:val="000000"/>
          <w:lang w:val="en-GB"/>
        </w:rPr>
        <w:t>15:00 –</w:t>
      </w:r>
      <w:r w:rsidR="009C7929" w:rsidRPr="005D1C70">
        <w:rPr>
          <w:rFonts w:ascii="Arial" w:eastAsia="Times New Roman" w:hAnsi="Arial" w:cs="Arial"/>
          <w:b/>
          <w:color w:val="000000"/>
          <w:lang w:val="en-GB"/>
        </w:rPr>
        <w:t xml:space="preserve"> </w:t>
      </w:r>
      <w:r w:rsidRPr="005D1C70">
        <w:rPr>
          <w:rFonts w:ascii="Arial" w:eastAsia="Times New Roman" w:hAnsi="Arial" w:cs="Arial"/>
          <w:b/>
          <w:color w:val="000000"/>
          <w:lang w:val="en-GB"/>
        </w:rPr>
        <w:t>15:30</w:t>
      </w:r>
      <w:r w:rsidR="009C7929" w:rsidRPr="005D1C70">
        <w:rPr>
          <w:rFonts w:ascii="Arial" w:eastAsia="Times New Roman" w:hAnsi="Arial" w:cs="Arial"/>
          <w:color w:val="000000"/>
          <w:lang w:val="en-GB"/>
        </w:rPr>
        <w:t xml:space="preserve"> </w:t>
      </w:r>
      <w:r w:rsidR="005D1C70">
        <w:rPr>
          <w:rFonts w:ascii="Arial" w:eastAsia="Times New Roman" w:hAnsi="Arial" w:cs="Arial"/>
          <w:color w:val="000000"/>
          <w:lang w:val="en-GB"/>
        </w:rPr>
        <w:tab/>
      </w:r>
      <w:r w:rsidR="00B06000" w:rsidRPr="005D1C70">
        <w:rPr>
          <w:rFonts w:ascii="Arial" w:eastAsia="Times New Roman" w:hAnsi="Arial" w:cs="Arial"/>
          <w:color w:val="000000"/>
          <w:lang w:val="en-GB"/>
        </w:rPr>
        <w:t>8.</w:t>
      </w:r>
      <w:proofErr w:type="gramEnd"/>
      <w:r w:rsidR="00B06000" w:rsidRPr="005D1C70">
        <w:rPr>
          <w:rFonts w:ascii="Arial" w:eastAsia="Times New Roman" w:hAnsi="Arial" w:cs="Arial"/>
          <w:color w:val="000000"/>
          <w:lang w:val="en-GB"/>
        </w:rPr>
        <w:t xml:space="preserve"> </w:t>
      </w:r>
      <w:r w:rsidRPr="005D1C70">
        <w:rPr>
          <w:rFonts w:ascii="Arial" w:eastAsia="Times New Roman" w:hAnsi="Arial" w:cs="Arial"/>
          <w:color w:val="000000"/>
          <w:lang w:val="en-GB"/>
        </w:rPr>
        <w:t>Current European Commission priorities</w:t>
      </w:r>
    </w:p>
    <w:p w14:paraId="09C3D680" w14:textId="6B4900C0" w:rsidR="009C7929" w:rsidRPr="005D1C70" w:rsidRDefault="00735336" w:rsidP="005D1C70">
      <w:pPr>
        <w:ind w:left="1560" w:hanging="1560"/>
        <w:rPr>
          <w:rFonts w:ascii="Arial" w:eastAsia="Times New Roman" w:hAnsi="Arial" w:cs="Arial"/>
          <w:color w:val="000000"/>
          <w:lang w:val="en-GB"/>
        </w:rPr>
      </w:pPr>
      <w:proofErr w:type="gramStart"/>
      <w:r w:rsidRPr="005D1C70">
        <w:rPr>
          <w:rFonts w:ascii="Arial" w:eastAsia="Times New Roman" w:hAnsi="Arial" w:cs="Arial"/>
          <w:b/>
          <w:color w:val="000000"/>
          <w:lang w:val="en-GB"/>
        </w:rPr>
        <w:t>15:30 – 16:00</w:t>
      </w:r>
      <w:r w:rsidR="009C7929" w:rsidRPr="005D1C70">
        <w:rPr>
          <w:rFonts w:ascii="Arial" w:eastAsia="Times New Roman" w:hAnsi="Arial" w:cs="Arial"/>
          <w:color w:val="000000"/>
          <w:lang w:val="en-GB"/>
        </w:rPr>
        <w:t xml:space="preserve"> </w:t>
      </w:r>
      <w:r w:rsidR="005D1C70">
        <w:rPr>
          <w:rFonts w:ascii="Arial" w:eastAsia="Times New Roman" w:hAnsi="Arial" w:cs="Arial"/>
          <w:color w:val="000000"/>
          <w:lang w:val="en-GB"/>
        </w:rPr>
        <w:tab/>
      </w:r>
      <w:r w:rsidR="00B06000" w:rsidRPr="005D1C70">
        <w:rPr>
          <w:rFonts w:ascii="Arial" w:eastAsia="Times New Roman" w:hAnsi="Arial" w:cs="Arial"/>
          <w:color w:val="000000"/>
          <w:lang w:val="en-GB"/>
        </w:rPr>
        <w:t>9.</w:t>
      </w:r>
      <w:proofErr w:type="gramEnd"/>
      <w:r w:rsidR="00B06000" w:rsidRPr="005D1C70">
        <w:rPr>
          <w:rFonts w:ascii="Arial" w:eastAsia="Times New Roman" w:hAnsi="Arial" w:cs="Arial"/>
          <w:color w:val="000000"/>
          <w:lang w:val="en-GB"/>
        </w:rPr>
        <w:t xml:space="preserve"> </w:t>
      </w:r>
      <w:r w:rsidRPr="005D1C70">
        <w:rPr>
          <w:rFonts w:ascii="Arial" w:eastAsia="Times New Roman" w:hAnsi="Arial" w:cs="Arial"/>
          <w:color w:val="000000"/>
          <w:lang w:val="en-GB"/>
        </w:rPr>
        <w:t>ETIP SNET Governance: WGs’ Chairs rotation proposal</w:t>
      </w:r>
    </w:p>
    <w:p w14:paraId="3908B3E8" w14:textId="7A174F45" w:rsidR="009C7929" w:rsidRPr="005D1C70" w:rsidRDefault="00735336" w:rsidP="005D1C70">
      <w:pPr>
        <w:ind w:left="1560" w:hanging="1560"/>
        <w:rPr>
          <w:rFonts w:ascii="Arial" w:eastAsia="Times New Roman" w:hAnsi="Arial" w:cs="Arial"/>
          <w:color w:val="000000"/>
          <w:lang w:val="en-GB"/>
        </w:rPr>
      </w:pPr>
      <w:proofErr w:type="gramStart"/>
      <w:r w:rsidRPr="005D1C70">
        <w:rPr>
          <w:rFonts w:ascii="Arial" w:eastAsia="Times New Roman" w:hAnsi="Arial" w:cs="Arial"/>
          <w:b/>
          <w:color w:val="000000"/>
          <w:lang w:val="en-GB"/>
        </w:rPr>
        <w:t>16:00 – 16:10</w:t>
      </w:r>
      <w:r w:rsidR="009C7929" w:rsidRPr="005D1C70">
        <w:rPr>
          <w:rFonts w:ascii="Arial" w:eastAsia="Times New Roman" w:hAnsi="Arial" w:cs="Arial"/>
          <w:color w:val="000000"/>
          <w:lang w:val="en-GB"/>
        </w:rPr>
        <w:t xml:space="preserve"> </w:t>
      </w:r>
      <w:r w:rsidR="005D1C70">
        <w:rPr>
          <w:rFonts w:ascii="Arial" w:eastAsia="Times New Roman" w:hAnsi="Arial" w:cs="Arial"/>
          <w:color w:val="000000"/>
          <w:lang w:val="en-GB"/>
        </w:rPr>
        <w:tab/>
      </w:r>
      <w:r w:rsidR="00B06000" w:rsidRPr="005D1C70">
        <w:rPr>
          <w:rFonts w:ascii="Arial" w:eastAsia="Times New Roman" w:hAnsi="Arial" w:cs="Arial"/>
          <w:color w:val="000000"/>
          <w:lang w:val="en-GB"/>
        </w:rPr>
        <w:t>10.</w:t>
      </w:r>
      <w:proofErr w:type="gramEnd"/>
      <w:r w:rsidR="00B06000" w:rsidRPr="005D1C70">
        <w:rPr>
          <w:rFonts w:ascii="Arial" w:eastAsia="Times New Roman" w:hAnsi="Arial" w:cs="Arial"/>
          <w:color w:val="000000"/>
          <w:lang w:val="en-GB"/>
        </w:rPr>
        <w:t xml:space="preserve"> </w:t>
      </w:r>
      <w:r w:rsidR="009C7929" w:rsidRPr="005D1C70">
        <w:rPr>
          <w:rFonts w:ascii="Arial" w:eastAsia="Times New Roman" w:hAnsi="Arial" w:cs="Arial"/>
          <w:color w:val="000000"/>
          <w:lang w:val="en-GB"/>
        </w:rPr>
        <w:t>Regional Workshops</w:t>
      </w:r>
      <w:r w:rsidRPr="005D1C70">
        <w:rPr>
          <w:rFonts w:ascii="Arial" w:eastAsia="Times New Roman" w:hAnsi="Arial" w:cs="Arial"/>
          <w:color w:val="000000"/>
          <w:lang w:val="en-GB"/>
        </w:rPr>
        <w:t xml:space="preserve"> Update</w:t>
      </w:r>
    </w:p>
    <w:p w14:paraId="1DEAA918" w14:textId="36FF456E" w:rsidR="009C7929" w:rsidRPr="005D1C70" w:rsidRDefault="00735336" w:rsidP="005D1C70">
      <w:pPr>
        <w:ind w:left="1560" w:hanging="1560"/>
        <w:rPr>
          <w:rFonts w:ascii="Arial" w:eastAsia="Times New Roman" w:hAnsi="Arial" w:cs="Arial"/>
          <w:color w:val="000000"/>
          <w:lang w:val="en-GB"/>
        </w:rPr>
      </w:pPr>
      <w:r w:rsidRPr="005D1C70">
        <w:rPr>
          <w:rFonts w:ascii="Arial" w:eastAsia="Times New Roman" w:hAnsi="Arial" w:cs="Arial"/>
          <w:b/>
          <w:color w:val="000000"/>
          <w:lang w:val="en-GB"/>
        </w:rPr>
        <w:t>16:10 – 16:20</w:t>
      </w:r>
      <w:r w:rsidR="009C7929" w:rsidRPr="005D1C70">
        <w:rPr>
          <w:rFonts w:ascii="Arial" w:eastAsia="Times New Roman" w:hAnsi="Arial" w:cs="Arial"/>
          <w:color w:val="000000"/>
          <w:lang w:val="en-GB"/>
        </w:rPr>
        <w:t xml:space="preserve"> </w:t>
      </w:r>
      <w:r w:rsidR="005D1C70">
        <w:rPr>
          <w:rFonts w:ascii="Arial" w:eastAsia="Times New Roman" w:hAnsi="Arial" w:cs="Arial"/>
          <w:color w:val="000000"/>
          <w:lang w:val="en-GB"/>
        </w:rPr>
        <w:tab/>
      </w:r>
      <w:r w:rsidR="00B06000" w:rsidRPr="005D1C70">
        <w:rPr>
          <w:rFonts w:ascii="Arial" w:eastAsia="Times New Roman" w:hAnsi="Arial" w:cs="Arial"/>
          <w:color w:val="000000"/>
          <w:lang w:val="en-GB"/>
        </w:rPr>
        <w:t xml:space="preserve">11. </w:t>
      </w:r>
      <w:r w:rsidRPr="005D1C70">
        <w:rPr>
          <w:rFonts w:ascii="Arial" w:eastAsia="Times New Roman" w:hAnsi="Arial" w:cs="Arial"/>
          <w:color w:val="000000"/>
          <w:lang w:val="en-GB"/>
        </w:rPr>
        <w:t>Information on Mission Innovation</w:t>
      </w:r>
      <w:r w:rsidR="009C7929" w:rsidRPr="005D1C70">
        <w:rPr>
          <w:rFonts w:ascii="Arial" w:eastAsia="Times New Roman" w:hAnsi="Arial" w:cs="Arial"/>
          <w:color w:val="000000"/>
          <w:lang w:val="en-GB"/>
        </w:rPr>
        <w:t xml:space="preserve"> </w:t>
      </w:r>
    </w:p>
    <w:p w14:paraId="4E65C114" w14:textId="62036324" w:rsidR="009C7929" w:rsidRPr="005D1C70" w:rsidRDefault="00735336" w:rsidP="005D1C70">
      <w:pPr>
        <w:ind w:left="1560" w:hanging="1560"/>
        <w:rPr>
          <w:rFonts w:ascii="Arial" w:eastAsia="Times New Roman" w:hAnsi="Arial" w:cs="Arial"/>
          <w:color w:val="000000"/>
          <w:lang w:val="en-GB"/>
        </w:rPr>
      </w:pPr>
      <w:r w:rsidRPr="005D1C70">
        <w:rPr>
          <w:rFonts w:ascii="Arial" w:eastAsia="Times New Roman" w:hAnsi="Arial" w:cs="Arial"/>
          <w:b/>
          <w:color w:val="000000"/>
          <w:lang w:val="en-GB"/>
        </w:rPr>
        <w:t>16:20 – 16:3</w:t>
      </w:r>
      <w:r w:rsidR="009C7929" w:rsidRPr="005D1C70">
        <w:rPr>
          <w:rFonts w:ascii="Arial" w:eastAsia="Times New Roman" w:hAnsi="Arial" w:cs="Arial"/>
          <w:b/>
          <w:color w:val="000000"/>
          <w:lang w:val="en-GB"/>
        </w:rPr>
        <w:t>0</w:t>
      </w:r>
      <w:r w:rsidR="009C7929" w:rsidRPr="005D1C70">
        <w:rPr>
          <w:rFonts w:ascii="Arial" w:eastAsia="Times New Roman" w:hAnsi="Arial" w:cs="Arial"/>
          <w:color w:val="000000"/>
          <w:lang w:val="en-GB"/>
        </w:rPr>
        <w:t xml:space="preserve"> </w:t>
      </w:r>
      <w:r w:rsidR="005D1C70">
        <w:rPr>
          <w:rFonts w:ascii="Arial" w:eastAsia="Times New Roman" w:hAnsi="Arial" w:cs="Arial"/>
          <w:color w:val="000000"/>
          <w:lang w:val="en-GB"/>
        </w:rPr>
        <w:tab/>
      </w:r>
      <w:r w:rsidR="00B06000" w:rsidRPr="005D1C70">
        <w:rPr>
          <w:rFonts w:ascii="Arial" w:eastAsia="Times New Roman" w:hAnsi="Arial" w:cs="Arial"/>
          <w:color w:val="000000"/>
          <w:lang w:val="en-GB"/>
        </w:rPr>
        <w:t xml:space="preserve">12. </w:t>
      </w:r>
      <w:r w:rsidRPr="005D1C70">
        <w:rPr>
          <w:rFonts w:ascii="Arial" w:eastAsia="Times New Roman" w:hAnsi="Arial" w:cs="Arial"/>
          <w:color w:val="000000"/>
          <w:lang w:val="en-GB"/>
        </w:rPr>
        <w:t>Exchange on other international initiatives</w:t>
      </w:r>
    </w:p>
    <w:p w14:paraId="30AD016C" w14:textId="77777777" w:rsidR="009C7929" w:rsidRPr="005D1C70" w:rsidRDefault="00735336" w:rsidP="009C7929">
      <w:pPr>
        <w:rPr>
          <w:rFonts w:ascii="Arial" w:eastAsia="Times New Roman" w:hAnsi="Arial" w:cs="Arial"/>
          <w:color w:val="000000"/>
          <w:lang w:val="en-GB"/>
        </w:rPr>
      </w:pPr>
      <w:r w:rsidRPr="005D1C70">
        <w:rPr>
          <w:rFonts w:ascii="Arial" w:eastAsia="Times New Roman" w:hAnsi="Arial" w:cs="Arial"/>
          <w:b/>
          <w:color w:val="000000"/>
          <w:lang w:val="en-GB"/>
        </w:rPr>
        <w:t>16:30</w:t>
      </w:r>
      <w:r w:rsidR="009C7929" w:rsidRPr="005D1C70">
        <w:rPr>
          <w:rFonts w:ascii="Arial" w:eastAsia="Times New Roman" w:hAnsi="Arial" w:cs="Arial"/>
          <w:color w:val="000000"/>
          <w:lang w:val="en-GB"/>
        </w:rPr>
        <w:t xml:space="preserve"> End of meeting</w:t>
      </w:r>
    </w:p>
    <w:p w14:paraId="781C47F3" w14:textId="77777777" w:rsidR="009C7929" w:rsidRPr="005D1C70" w:rsidRDefault="009C7929" w:rsidP="008C56E2">
      <w:pPr>
        <w:rPr>
          <w:rFonts w:ascii="Arial" w:hAnsi="Arial" w:cs="Arial"/>
          <w:color w:val="000000"/>
          <w:lang w:val="en-GB"/>
        </w:rPr>
      </w:pPr>
    </w:p>
    <w:p w14:paraId="70012C90" w14:textId="77777777" w:rsidR="009C7929" w:rsidRPr="005D1C70" w:rsidRDefault="009C7929" w:rsidP="008C56E2">
      <w:pPr>
        <w:spacing w:after="0"/>
        <w:rPr>
          <w:rFonts w:ascii="Arial" w:hAnsi="Arial" w:cs="Arial"/>
          <w:b/>
          <w:u w:val="single"/>
          <w:lang w:val="en-GB"/>
        </w:rPr>
      </w:pPr>
      <w:r w:rsidRPr="005D1C70">
        <w:rPr>
          <w:rFonts w:ascii="Arial" w:hAnsi="Arial" w:cs="Arial"/>
          <w:b/>
          <w:u w:val="single"/>
          <w:lang w:val="en-GB"/>
        </w:rPr>
        <w:lastRenderedPageBreak/>
        <w:t>Participants</w:t>
      </w:r>
    </w:p>
    <w:tbl>
      <w:tblPr>
        <w:tblStyle w:val="Sombreadomedio1-nfasis1"/>
        <w:tblW w:w="9640" w:type="dxa"/>
        <w:tblLayout w:type="fixed"/>
        <w:tblLook w:val="04A0" w:firstRow="1" w:lastRow="0" w:firstColumn="1" w:lastColumn="0" w:noHBand="0" w:noVBand="1"/>
      </w:tblPr>
      <w:tblGrid>
        <w:gridCol w:w="4820"/>
        <w:gridCol w:w="4820"/>
      </w:tblGrid>
      <w:tr w:rsidR="009C7929" w:rsidRPr="005D1C70" w14:paraId="47E5F6D2" w14:textId="77777777" w:rsidTr="00A94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781770BE" w14:textId="77777777" w:rsidR="009C7929" w:rsidRPr="005D1C70" w:rsidRDefault="009C7929" w:rsidP="008C56E2">
            <w:pPr>
              <w:jc w:val="center"/>
              <w:rPr>
                <w:rFonts w:ascii="Arial" w:hAnsi="Arial" w:cs="Arial"/>
                <w:b w:val="0"/>
              </w:rPr>
            </w:pPr>
            <w:r w:rsidRPr="005D1C70">
              <w:rPr>
                <w:rFonts w:ascii="Arial" w:hAnsi="Arial" w:cs="Arial"/>
                <w:b w:val="0"/>
              </w:rPr>
              <w:t>Organisation</w:t>
            </w:r>
          </w:p>
        </w:tc>
        <w:tc>
          <w:tcPr>
            <w:tcW w:w="4820" w:type="dxa"/>
            <w:hideMark/>
          </w:tcPr>
          <w:p w14:paraId="364D2089" w14:textId="77777777" w:rsidR="009C7929" w:rsidRPr="005D1C70" w:rsidRDefault="009C7929" w:rsidP="008C56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D1C70">
              <w:rPr>
                <w:rFonts w:ascii="Arial" w:hAnsi="Arial" w:cs="Arial"/>
                <w:b w:val="0"/>
              </w:rPr>
              <w:t>Name</w:t>
            </w:r>
          </w:p>
        </w:tc>
      </w:tr>
      <w:tr w:rsidR="009C7929" w:rsidRPr="005D1C70" w14:paraId="37940673"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3AA1F7" w14:textId="77777777" w:rsidR="009C7929" w:rsidRPr="005D1C70" w:rsidRDefault="009C7929" w:rsidP="008C56E2">
            <w:pPr>
              <w:jc w:val="center"/>
              <w:rPr>
                <w:rFonts w:ascii="Arial" w:hAnsi="Arial" w:cs="Arial"/>
              </w:rPr>
            </w:pPr>
            <w:r w:rsidRPr="005D1C70">
              <w:rPr>
                <w:rFonts w:ascii="Arial" w:hAnsi="Arial" w:cs="Arial"/>
              </w:rPr>
              <w:t>EC DG ENER</w:t>
            </w:r>
          </w:p>
        </w:tc>
        <w:tc>
          <w:tcPr>
            <w:tcW w:w="4820" w:type="dxa"/>
          </w:tcPr>
          <w:p w14:paraId="50646C1A" w14:textId="77777777" w:rsidR="009C7929" w:rsidRPr="005D1C70" w:rsidRDefault="0087661D"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D1C70">
              <w:rPr>
                <w:rFonts w:ascii="Arial" w:hAnsi="Arial" w:cs="Arial"/>
              </w:rPr>
              <w:t>Rémy</w:t>
            </w:r>
            <w:proofErr w:type="spellEnd"/>
            <w:r w:rsidRPr="005D1C70">
              <w:rPr>
                <w:rFonts w:ascii="Arial" w:hAnsi="Arial" w:cs="Arial"/>
              </w:rPr>
              <w:t xml:space="preserve"> De</w:t>
            </w:r>
            <w:r w:rsidR="009C7929" w:rsidRPr="005D1C70">
              <w:rPr>
                <w:rFonts w:ascii="Arial" w:hAnsi="Arial" w:cs="Arial"/>
              </w:rPr>
              <w:t>nos</w:t>
            </w:r>
          </w:p>
        </w:tc>
      </w:tr>
      <w:tr w:rsidR="00C12F94" w:rsidRPr="005D1C70" w14:paraId="7CF7DA3C"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4C83DEC" w14:textId="77777777" w:rsidR="00C12F94" w:rsidRPr="005D1C70" w:rsidRDefault="00C12F94" w:rsidP="008C56E2">
            <w:pPr>
              <w:jc w:val="center"/>
              <w:rPr>
                <w:rFonts w:ascii="Arial" w:hAnsi="Arial" w:cs="Arial"/>
              </w:rPr>
            </w:pPr>
            <w:r w:rsidRPr="005D1C70">
              <w:rPr>
                <w:rFonts w:ascii="Arial" w:hAnsi="Arial" w:cs="Arial"/>
              </w:rPr>
              <w:t>EC DG ENER</w:t>
            </w:r>
          </w:p>
        </w:tc>
        <w:tc>
          <w:tcPr>
            <w:tcW w:w="4820" w:type="dxa"/>
          </w:tcPr>
          <w:p w14:paraId="50FC5FE6" w14:textId="73DC9A65" w:rsidR="00C12F94" w:rsidRPr="005D1C70" w:rsidRDefault="00C12F9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Mecht</w:t>
            </w:r>
            <w:r w:rsidR="005D1C70" w:rsidRPr="005D1C70">
              <w:rPr>
                <w:rFonts w:ascii="Arial" w:hAnsi="Arial" w:cs="Arial"/>
              </w:rPr>
              <w:t>h</w:t>
            </w:r>
            <w:r w:rsidRPr="005D1C70">
              <w:rPr>
                <w:rFonts w:ascii="Arial" w:hAnsi="Arial" w:cs="Arial"/>
              </w:rPr>
              <w:t>ild Wörsdö</w:t>
            </w:r>
            <w:r w:rsidR="0087661D" w:rsidRPr="005D1C70">
              <w:rPr>
                <w:rFonts w:ascii="Arial" w:hAnsi="Arial" w:cs="Arial"/>
              </w:rPr>
              <w:t>r</w:t>
            </w:r>
            <w:r w:rsidRPr="005D1C70">
              <w:rPr>
                <w:rFonts w:ascii="Arial" w:hAnsi="Arial" w:cs="Arial"/>
              </w:rPr>
              <w:t>fer</w:t>
            </w:r>
            <w:r w:rsidR="004B0D1C" w:rsidRPr="005D1C70">
              <w:rPr>
                <w:rFonts w:ascii="Arial" w:hAnsi="Arial" w:cs="Arial"/>
              </w:rPr>
              <w:t xml:space="preserve"> (agenda item 8)</w:t>
            </w:r>
          </w:p>
        </w:tc>
      </w:tr>
      <w:tr w:rsidR="009C7929" w:rsidRPr="005D1C70" w14:paraId="3172B964"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4B7C2E47" w14:textId="77777777" w:rsidR="009C7929" w:rsidRPr="005D1C70" w:rsidRDefault="009C7929" w:rsidP="008C56E2">
            <w:pPr>
              <w:jc w:val="center"/>
              <w:rPr>
                <w:rFonts w:ascii="Arial" w:hAnsi="Arial" w:cs="Arial"/>
              </w:rPr>
            </w:pPr>
            <w:r w:rsidRPr="005D1C70">
              <w:rPr>
                <w:rFonts w:ascii="Arial" w:hAnsi="Arial" w:cs="Arial"/>
              </w:rPr>
              <w:t>ENTSO-E</w:t>
            </w:r>
          </w:p>
        </w:tc>
        <w:tc>
          <w:tcPr>
            <w:tcW w:w="4820" w:type="dxa"/>
            <w:hideMark/>
          </w:tcPr>
          <w:p w14:paraId="760824A5" w14:textId="77777777" w:rsidR="009C7929" w:rsidRPr="005D1C70" w:rsidRDefault="009C7929"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Norela Constantinescu</w:t>
            </w:r>
          </w:p>
        </w:tc>
      </w:tr>
      <w:tr w:rsidR="009C7929" w:rsidRPr="005D1C70" w14:paraId="11646229"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193EF6F0" w14:textId="77777777" w:rsidR="009C7929" w:rsidRPr="005D1C70" w:rsidRDefault="009C7929" w:rsidP="008C56E2">
            <w:pPr>
              <w:jc w:val="center"/>
              <w:rPr>
                <w:rFonts w:ascii="Arial" w:hAnsi="Arial" w:cs="Arial"/>
              </w:rPr>
            </w:pPr>
            <w:r w:rsidRPr="005D1C70">
              <w:rPr>
                <w:rFonts w:ascii="Arial" w:hAnsi="Arial" w:cs="Arial"/>
              </w:rPr>
              <w:t>ENTSO-E</w:t>
            </w:r>
          </w:p>
        </w:tc>
        <w:tc>
          <w:tcPr>
            <w:tcW w:w="4820" w:type="dxa"/>
            <w:hideMark/>
          </w:tcPr>
          <w:p w14:paraId="1F942537" w14:textId="77777777" w:rsidR="009C7929" w:rsidRPr="005D1C70" w:rsidRDefault="009C7929"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Konstantin Staschus</w:t>
            </w:r>
          </w:p>
        </w:tc>
      </w:tr>
      <w:tr w:rsidR="009C7929" w:rsidRPr="005D1C70" w14:paraId="2F4C4F13"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31674B1" w14:textId="77777777" w:rsidR="009C7929" w:rsidRPr="005D1C70" w:rsidRDefault="009C7929" w:rsidP="008C56E2">
            <w:pPr>
              <w:jc w:val="center"/>
              <w:rPr>
                <w:rFonts w:ascii="Arial" w:hAnsi="Arial" w:cs="Arial"/>
              </w:rPr>
            </w:pPr>
            <w:r w:rsidRPr="005D1C70">
              <w:rPr>
                <w:rFonts w:ascii="Arial" w:hAnsi="Arial" w:cs="Arial"/>
              </w:rPr>
              <w:t>ENTSO-E</w:t>
            </w:r>
          </w:p>
        </w:tc>
        <w:tc>
          <w:tcPr>
            <w:tcW w:w="4820" w:type="dxa"/>
          </w:tcPr>
          <w:p w14:paraId="1F87942D" w14:textId="77777777" w:rsidR="009C7929" w:rsidRPr="005D1C70" w:rsidRDefault="009C7929"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Vicente Gonzalez-Lopez</w:t>
            </w:r>
          </w:p>
        </w:tc>
      </w:tr>
      <w:tr w:rsidR="009C7929" w:rsidRPr="005D1C70" w14:paraId="6515B50D"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D8265BE" w14:textId="77777777" w:rsidR="009C7929" w:rsidRPr="005D1C70" w:rsidRDefault="009C7929" w:rsidP="008C56E2">
            <w:pPr>
              <w:jc w:val="center"/>
              <w:rPr>
                <w:rFonts w:ascii="Arial" w:hAnsi="Arial" w:cs="Arial"/>
              </w:rPr>
            </w:pPr>
            <w:r w:rsidRPr="005D1C70">
              <w:rPr>
                <w:rFonts w:ascii="Arial" w:hAnsi="Arial" w:cs="Arial"/>
              </w:rPr>
              <w:t>France</w:t>
            </w:r>
          </w:p>
        </w:tc>
        <w:tc>
          <w:tcPr>
            <w:tcW w:w="4820" w:type="dxa"/>
          </w:tcPr>
          <w:p w14:paraId="2E85FBB2" w14:textId="77777777" w:rsidR="009C7929" w:rsidRPr="005D1C70" w:rsidRDefault="009C7929"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Cédric Thoma</w:t>
            </w:r>
          </w:p>
        </w:tc>
      </w:tr>
      <w:tr w:rsidR="009C7929" w:rsidRPr="005D1C70" w14:paraId="56EFADE7"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CCFA851" w14:textId="77777777" w:rsidR="009C7929" w:rsidRPr="005D1C70" w:rsidRDefault="009C7929" w:rsidP="008C56E2">
            <w:pPr>
              <w:jc w:val="center"/>
              <w:rPr>
                <w:rFonts w:ascii="Arial" w:hAnsi="Arial" w:cs="Arial"/>
              </w:rPr>
            </w:pPr>
            <w:r w:rsidRPr="005D1C70">
              <w:rPr>
                <w:rFonts w:ascii="Arial" w:hAnsi="Arial" w:cs="Arial"/>
              </w:rPr>
              <w:t xml:space="preserve">Bacher </w:t>
            </w:r>
            <w:proofErr w:type="spellStart"/>
            <w:r w:rsidRPr="005D1C70">
              <w:rPr>
                <w:rFonts w:ascii="Arial" w:hAnsi="Arial" w:cs="Arial"/>
              </w:rPr>
              <w:t>Energie</w:t>
            </w:r>
            <w:proofErr w:type="spellEnd"/>
          </w:p>
        </w:tc>
        <w:tc>
          <w:tcPr>
            <w:tcW w:w="4820" w:type="dxa"/>
          </w:tcPr>
          <w:p w14:paraId="1578D0D1" w14:textId="77777777" w:rsidR="009C7929" w:rsidRPr="005D1C70" w:rsidRDefault="009C7929"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Rainer Bacher</w:t>
            </w:r>
          </w:p>
        </w:tc>
      </w:tr>
      <w:tr w:rsidR="009C7929" w:rsidRPr="005D1C70" w14:paraId="63F310EA"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3EF57CD" w14:textId="77777777" w:rsidR="009C7929" w:rsidRPr="005D1C70" w:rsidRDefault="009C7929" w:rsidP="008C56E2">
            <w:pPr>
              <w:jc w:val="center"/>
              <w:rPr>
                <w:rFonts w:ascii="Arial" w:hAnsi="Arial" w:cs="Arial"/>
              </w:rPr>
            </w:pPr>
            <w:r w:rsidRPr="005D1C70">
              <w:rPr>
                <w:rFonts w:ascii="Arial" w:hAnsi="Arial" w:cs="Arial"/>
              </w:rPr>
              <w:t>COGEN &amp; ETN</w:t>
            </w:r>
          </w:p>
        </w:tc>
        <w:tc>
          <w:tcPr>
            <w:tcW w:w="4820" w:type="dxa"/>
          </w:tcPr>
          <w:p w14:paraId="500827FE" w14:textId="77777777" w:rsidR="009C7929" w:rsidRPr="005D1C70" w:rsidRDefault="009C7929"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 xml:space="preserve">Sigrid </w:t>
            </w:r>
            <w:proofErr w:type="spellStart"/>
            <w:r w:rsidRPr="005D1C70">
              <w:rPr>
                <w:rFonts w:ascii="Arial" w:hAnsi="Arial" w:cs="Arial"/>
              </w:rPr>
              <w:t>Gijbels</w:t>
            </w:r>
            <w:proofErr w:type="spellEnd"/>
          </w:p>
        </w:tc>
      </w:tr>
      <w:tr w:rsidR="009C7929" w:rsidRPr="005D1C70" w14:paraId="3CA0C1E3"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EDCD272" w14:textId="77777777" w:rsidR="009C7929" w:rsidRPr="005D1C70" w:rsidRDefault="009C7929" w:rsidP="008C56E2">
            <w:pPr>
              <w:jc w:val="center"/>
              <w:rPr>
                <w:rFonts w:ascii="Arial" w:hAnsi="Arial" w:cs="Arial"/>
              </w:rPr>
            </w:pPr>
            <w:r w:rsidRPr="005D1C70">
              <w:rPr>
                <w:rFonts w:ascii="Arial" w:hAnsi="Arial" w:cs="Arial"/>
              </w:rPr>
              <w:t>COGEN Europe</w:t>
            </w:r>
          </w:p>
        </w:tc>
        <w:tc>
          <w:tcPr>
            <w:tcW w:w="4820" w:type="dxa"/>
          </w:tcPr>
          <w:p w14:paraId="78825FC3" w14:textId="77777777" w:rsidR="009C7929" w:rsidRPr="005D1C70" w:rsidRDefault="009C7929"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François Paquet</w:t>
            </w:r>
          </w:p>
        </w:tc>
      </w:tr>
      <w:tr w:rsidR="009C7929" w:rsidRPr="005D1C70" w14:paraId="08D15986"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E3AF9A7" w14:textId="77777777" w:rsidR="009C7929" w:rsidRPr="005D1C70" w:rsidRDefault="009C7929" w:rsidP="008C56E2">
            <w:pPr>
              <w:jc w:val="center"/>
              <w:rPr>
                <w:rFonts w:ascii="Arial" w:hAnsi="Arial" w:cs="Arial"/>
              </w:rPr>
            </w:pPr>
            <w:r w:rsidRPr="005D1C70">
              <w:rPr>
                <w:rFonts w:ascii="Arial" w:hAnsi="Arial" w:cs="Arial"/>
              </w:rPr>
              <w:t>Deep Geothermal Platform</w:t>
            </w:r>
          </w:p>
        </w:tc>
        <w:tc>
          <w:tcPr>
            <w:tcW w:w="4820" w:type="dxa"/>
          </w:tcPr>
          <w:p w14:paraId="378873DB" w14:textId="77777777" w:rsidR="009C7929" w:rsidRPr="005D1C70" w:rsidRDefault="009C7929"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Sandra Scalari</w:t>
            </w:r>
          </w:p>
        </w:tc>
      </w:tr>
      <w:tr w:rsidR="009C7929" w:rsidRPr="005D1C70" w14:paraId="6EBE2445"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2642FA9" w14:textId="77777777" w:rsidR="009C7929" w:rsidRPr="005D1C70" w:rsidRDefault="009C7929" w:rsidP="008C56E2">
            <w:pPr>
              <w:jc w:val="center"/>
              <w:rPr>
                <w:rFonts w:ascii="Arial" w:hAnsi="Arial" w:cs="Arial"/>
              </w:rPr>
            </w:pPr>
            <w:r w:rsidRPr="005D1C70">
              <w:rPr>
                <w:rFonts w:ascii="Arial" w:hAnsi="Arial" w:cs="Arial"/>
              </w:rPr>
              <w:t>EASE</w:t>
            </w:r>
          </w:p>
        </w:tc>
        <w:tc>
          <w:tcPr>
            <w:tcW w:w="4820" w:type="dxa"/>
          </w:tcPr>
          <w:p w14:paraId="38855943" w14:textId="77777777" w:rsidR="009C7929" w:rsidRPr="005D1C70" w:rsidRDefault="009C7929"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Thierry Le Boucher</w:t>
            </w:r>
          </w:p>
        </w:tc>
      </w:tr>
      <w:tr w:rsidR="009C7929" w:rsidRPr="005D1C70" w14:paraId="4D51C0CC"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F826F78" w14:textId="77777777" w:rsidR="009C7929" w:rsidRPr="005D1C70" w:rsidRDefault="009C7929" w:rsidP="008C56E2">
            <w:pPr>
              <w:jc w:val="center"/>
              <w:rPr>
                <w:rFonts w:ascii="Arial" w:hAnsi="Arial" w:cs="Arial"/>
              </w:rPr>
            </w:pPr>
            <w:r w:rsidRPr="005D1C70">
              <w:rPr>
                <w:rFonts w:ascii="Arial" w:hAnsi="Arial" w:cs="Arial"/>
              </w:rPr>
              <w:t>EASE</w:t>
            </w:r>
          </w:p>
        </w:tc>
        <w:tc>
          <w:tcPr>
            <w:tcW w:w="4820" w:type="dxa"/>
          </w:tcPr>
          <w:p w14:paraId="19FB0093" w14:textId="77777777" w:rsidR="009C7929" w:rsidRPr="005D1C70" w:rsidRDefault="009C7929"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Patrick Clerens</w:t>
            </w:r>
          </w:p>
        </w:tc>
      </w:tr>
      <w:tr w:rsidR="007522DD" w:rsidRPr="005D1C70" w14:paraId="4AC56A03"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45E3131" w14:textId="77777777" w:rsidR="007522DD" w:rsidRPr="005D1C70" w:rsidRDefault="007522DD" w:rsidP="008C56E2">
            <w:pPr>
              <w:jc w:val="center"/>
              <w:rPr>
                <w:rFonts w:ascii="Arial" w:hAnsi="Arial" w:cs="Arial"/>
              </w:rPr>
            </w:pPr>
            <w:r w:rsidRPr="005D1C70">
              <w:rPr>
                <w:rFonts w:ascii="Arial" w:hAnsi="Arial" w:cs="Arial"/>
              </w:rPr>
              <w:t>EASE</w:t>
            </w:r>
          </w:p>
        </w:tc>
        <w:tc>
          <w:tcPr>
            <w:tcW w:w="4820" w:type="dxa"/>
          </w:tcPr>
          <w:p w14:paraId="3C9211E6" w14:textId="77777777" w:rsidR="007522DD" w:rsidRPr="005D1C70" w:rsidRDefault="007522DD"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D1C70">
              <w:rPr>
                <w:rFonts w:ascii="Arial" w:hAnsi="Arial" w:cs="Arial"/>
              </w:rPr>
              <w:t>Paraskevi</w:t>
            </w:r>
            <w:proofErr w:type="spellEnd"/>
            <w:r w:rsidRPr="005D1C70">
              <w:rPr>
                <w:rFonts w:ascii="Arial" w:hAnsi="Arial" w:cs="Arial"/>
              </w:rPr>
              <w:t xml:space="preserve"> </w:t>
            </w:r>
            <w:proofErr w:type="spellStart"/>
            <w:r w:rsidRPr="005D1C70">
              <w:rPr>
                <w:rFonts w:ascii="Arial" w:hAnsi="Arial" w:cs="Arial"/>
              </w:rPr>
              <w:t>Gkaidatzi</w:t>
            </w:r>
            <w:proofErr w:type="spellEnd"/>
          </w:p>
        </w:tc>
      </w:tr>
      <w:tr w:rsidR="009C7929" w:rsidRPr="005D1C70" w14:paraId="7EF1646B"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280DD8B" w14:textId="77777777" w:rsidR="009C7929" w:rsidRPr="005D1C70" w:rsidRDefault="009C7929" w:rsidP="008C56E2">
            <w:pPr>
              <w:jc w:val="center"/>
              <w:rPr>
                <w:rFonts w:ascii="Arial" w:hAnsi="Arial" w:cs="Arial"/>
              </w:rPr>
            </w:pPr>
            <w:r w:rsidRPr="005D1C70">
              <w:rPr>
                <w:rFonts w:ascii="Arial" w:hAnsi="Arial" w:cs="Arial"/>
              </w:rPr>
              <w:t>EDSO for Smart Grids</w:t>
            </w:r>
          </w:p>
        </w:tc>
        <w:tc>
          <w:tcPr>
            <w:tcW w:w="4820" w:type="dxa"/>
          </w:tcPr>
          <w:p w14:paraId="74BFD8E9" w14:textId="77777777" w:rsidR="009C7929" w:rsidRPr="005D1C70" w:rsidRDefault="009C7929"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Nikos Hatziargyriou</w:t>
            </w:r>
          </w:p>
        </w:tc>
      </w:tr>
      <w:tr w:rsidR="009C7929" w:rsidRPr="005D1C70" w14:paraId="503E25F7"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DA64DCB" w14:textId="77777777" w:rsidR="009C7929" w:rsidRPr="005D1C70" w:rsidRDefault="009C7929" w:rsidP="008C56E2">
            <w:pPr>
              <w:jc w:val="center"/>
              <w:rPr>
                <w:rFonts w:ascii="Arial" w:hAnsi="Arial" w:cs="Arial"/>
              </w:rPr>
            </w:pPr>
            <w:r w:rsidRPr="005D1C70">
              <w:rPr>
                <w:rFonts w:ascii="Arial" w:hAnsi="Arial" w:cs="Arial"/>
              </w:rPr>
              <w:t>EDSO for Smart Grids</w:t>
            </w:r>
          </w:p>
        </w:tc>
        <w:tc>
          <w:tcPr>
            <w:tcW w:w="4820" w:type="dxa"/>
          </w:tcPr>
          <w:p w14:paraId="40030E08" w14:textId="77777777" w:rsidR="009C7929" w:rsidRPr="005D1C70" w:rsidRDefault="009C7929"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Florian Gonzalez</w:t>
            </w:r>
          </w:p>
        </w:tc>
      </w:tr>
      <w:tr w:rsidR="009C7929" w:rsidRPr="005D1C70" w14:paraId="17C79A0D"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7B43657F" w14:textId="77777777" w:rsidR="009C7929" w:rsidRPr="005D1C70" w:rsidRDefault="009C7929" w:rsidP="008C56E2">
            <w:pPr>
              <w:jc w:val="center"/>
              <w:rPr>
                <w:rFonts w:ascii="Arial" w:hAnsi="Arial" w:cs="Arial"/>
              </w:rPr>
            </w:pPr>
            <w:r w:rsidRPr="005D1C70">
              <w:rPr>
                <w:rFonts w:ascii="Arial" w:hAnsi="Arial" w:cs="Arial"/>
              </w:rPr>
              <w:t>EERA</w:t>
            </w:r>
            <w:r w:rsidR="000542A8" w:rsidRPr="005D1C70">
              <w:rPr>
                <w:rFonts w:ascii="Arial" w:hAnsi="Arial" w:cs="Arial"/>
              </w:rPr>
              <w:t>-JP Smartgrids</w:t>
            </w:r>
          </w:p>
        </w:tc>
        <w:tc>
          <w:tcPr>
            <w:tcW w:w="4820" w:type="dxa"/>
            <w:hideMark/>
          </w:tcPr>
          <w:p w14:paraId="6399A123" w14:textId="77777777" w:rsidR="009C7929" w:rsidRPr="005D1C70" w:rsidRDefault="009C7929"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Luciano Martini</w:t>
            </w:r>
          </w:p>
        </w:tc>
      </w:tr>
      <w:tr w:rsidR="009C7929" w:rsidRPr="005D1C70" w14:paraId="6BD6E38A"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F6DB27F" w14:textId="77777777" w:rsidR="009C7929" w:rsidRPr="005D1C70" w:rsidRDefault="009C7929" w:rsidP="008C56E2">
            <w:pPr>
              <w:jc w:val="center"/>
              <w:rPr>
                <w:rFonts w:ascii="Arial" w:hAnsi="Arial" w:cs="Arial"/>
              </w:rPr>
            </w:pPr>
            <w:r w:rsidRPr="005D1C70">
              <w:rPr>
                <w:rFonts w:ascii="Arial" w:hAnsi="Arial" w:cs="Arial"/>
              </w:rPr>
              <w:t>EHA</w:t>
            </w:r>
          </w:p>
        </w:tc>
        <w:tc>
          <w:tcPr>
            <w:tcW w:w="4820" w:type="dxa"/>
          </w:tcPr>
          <w:p w14:paraId="0E65A0CF" w14:textId="77777777" w:rsidR="009C7929" w:rsidRPr="005D1C70" w:rsidRDefault="009C7929"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Marieke Reijalt</w:t>
            </w:r>
          </w:p>
        </w:tc>
      </w:tr>
      <w:tr w:rsidR="001E55D4" w:rsidRPr="005D1C70" w14:paraId="5B79EC40"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DE403C5" w14:textId="77777777" w:rsidR="001E55D4" w:rsidRPr="005D1C70" w:rsidRDefault="001E55D4" w:rsidP="008C56E2">
            <w:pPr>
              <w:jc w:val="center"/>
              <w:rPr>
                <w:rFonts w:ascii="Arial" w:hAnsi="Arial" w:cs="Arial"/>
              </w:rPr>
            </w:pPr>
            <w:r w:rsidRPr="005D1C70">
              <w:rPr>
                <w:rFonts w:ascii="Arial" w:hAnsi="Arial" w:cs="Arial"/>
              </w:rPr>
              <w:t xml:space="preserve">ENEL </w:t>
            </w:r>
            <w:proofErr w:type="spellStart"/>
            <w:r w:rsidRPr="005D1C70">
              <w:rPr>
                <w:rFonts w:ascii="Arial" w:hAnsi="Arial" w:cs="Arial"/>
              </w:rPr>
              <w:t>Distribuzione</w:t>
            </w:r>
            <w:proofErr w:type="spellEnd"/>
          </w:p>
        </w:tc>
        <w:tc>
          <w:tcPr>
            <w:tcW w:w="4820" w:type="dxa"/>
          </w:tcPr>
          <w:p w14:paraId="1F715FEE"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Cristiana La Marca</w:t>
            </w:r>
          </w:p>
        </w:tc>
      </w:tr>
      <w:tr w:rsidR="001E55D4" w:rsidRPr="005D1C70" w14:paraId="6F1D6EE7"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F693554" w14:textId="77777777" w:rsidR="001E55D4" w:rsidRPr="005D1C70" w:rsidRDefault="001E55D4" w:rsidP="008C56E2">
            <w:pPr>
              <w:jc w:val="center"/>
              <w:rPr>
                <w:rFonts w:ascii="Arial" w:hAnsi="Arial" w:cs="Arial"/>
              </w:rPr>
            </w:pPr>
            <w:r w:rsidRPr="005D1C70">
              <w:rPr>
                <w:rFonts w:ascii="Arial" w:hAnsi="Arial" w:cs="Arial"/>
              </w:rPr>
              <w:t>EPPSA</w:t>
            </w:r>
          </w:p>
        </w:tc>
        <w:tc>
          <w:tcPr>
            <w:tcW w:w="4820" w:type="dxa"/>
          </w:tcPr>
          <w:p w14:paraId="322FCECD"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Maria Joao Duarte</w:t>
            </w:r>
          </w:p>
        </w:tc>
      </w:tr>
      <w:tr w:rsidR="001E55D4" w:rsidRPr="005D1C70" w14:paraId="576A5701"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7348B5A" w14:textId="77777777" w:rsidR="001E55D4" w:rsidRPr="005D1C70" w:rsidRDefault="001E55D4" w:rsidP="008C56E2">
            <w:pPr>
              <w:jc w:val="center"/>
              <w:rPr>
                <w:rFonts w:ascii="Arial" w:hAnsi="Arial" w:cs="Arial"/>
              </w:rPr>
            </w:pPr>
            <w:r w:rsidRPr="005D1C70">
              <w:rPr>
                <w:rFonts w:ascii="Arial" w:hAnsi="Arial" w:cs="Arial"/>
              </w:rPr>
              <w:t>EPPSA</w:t>
            </w:r>
          </w:p>
        </w:tc>
        <w:tc>
          <w:tcPr>
            <w:tcW w:w="4820" w:type="dxa"/>
          </w:tcPr>
          <w:p w14:paraId="15D2EA11"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5D1C70">
              <w:rPr>
                <w:rStyle w:val="nfasis"/>
                <w:rFonts w:ascii="Arial" w:hAnsi="Arial" w:cs="Arial"/>
                <w:b w:val="0"/>
              </w:rPr>
              <w:t>Giorgi Komakhidze</w:t>
            </w:r>
          </w:p>
        </w:tc>
      </w:tr>
      <w:tr w:rsidR="001E55D4" w:rsidRPr="005D1C70" w14:paraId="2B2545A7"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598B07C" w14:textId="77777777" w:rsidR="001E55D4" w:rsidRPr="005D1C70" w:rsidRDefault="001E55D4" w:rsidP="008C56E2">
            <w:pPr>
              <w:jc w:val="center"/>
              <w:rPr>
                <w:rFonts w:ascii="Arial" w:hAnsi="Arial" w:cs="Arial"/>
              </w:rPr>
            </w:pPr>
            <w:r w:rsidRPr="005D1C70">
              <w:rPr>
                <w:rFonts w:ascii="Arial" w:hAnsi="Arial" w:cs="Arial"/>
              </w:rPr>
              <w:t>ESMIG</w:t>
            </w:r>
          </w:p>
        </w:tc>
        <w:tc>
          <w:tcPr>
            <w:tcW w:w="4820" w:type="dxa"/>
          </w:tcPr>
          <w:p w14:paraId="6DB746D5"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Maher Chebbo</w:t>
            </w:r>
          </w:p>
        </w:tc>
      </w:tr>
      <w:tr w:rsidR="001E55D4" w:rsidRPr="005D1C70" w14:paraId="2EAE7777"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FEDDD47" w14:textId="77777777" w:rsidR="001E55D4" w:rsidRPr="005D1C70" w:rsidRDefault="001E55D4" w:rsidP="008C56E2">
            <w:pPr>
              <w:jc w:val="center"/>
              <w:rPr>
                <w:rFonts w:ascii="Arial" w:hAnsi="Arial" w:cs="Arial"/>
              </w:rPr>
            </w:pPr>
            <w:r w:rsidRPr="005D1C70">
              <w:rPr>
                <w:rFonts w:ascii="Arial" w:hAnsi="Arial" w:cs="Arial"/>
              </w:rPr>
              <w:t>ETIP Geothermal</w:t>
            </w:r>
          </w:p>
        </w:tc>
        <w:tc>
          <w:tcPr>
            <w:tcW w:w="4820" w:type="dxa"/>
          </w:tcPr>
          <w:p w14:paraId="734EBCD0"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Sandra Scalari</w:t>
            </w:r>
          </w:p>
        </w:tc>
      </w:tr>
      <w:tr w:rsidR="001E55D4" w:rsidRPr="005D1C70" w14:paraId="54C7DB82"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629EC77" w14:textId="77777777" w:rsidR="001E55D4" w:rsidRPr="005D1C70" w:rsidRDefault="001E55D4" w:rsidP="008C56E2">
            <w:pPr>
              <w:jc w:val="center"/>
              <w:rPr>
                <w:rFonts w:ascii="Arial" w:hAnsi="Arial" w:cs="Arial"/>
              </w:rPr>
            </w:pPr>
            <w:r w:rsidRPr="005D1C70">
              <w:rPr>
                <w:rFonts w:ascii="Arial" w:hAnsi="Arial" w:cs="Arial"/>
              </w:rPr>
              <w:t>ETN Gas Turbines</w:t>
            </w:r>
          </w:p>
        </w:tc>
        <w:tc>
          <w:tcPr>
            <w:tcW w:w="4820" w:type="dxa"/>
          </w:tcPr>
          <w:p w14:paraId="41618213"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Ugo Simeoni</w:t>
            </w:r>
          </w:p>
        </w:tc>
      </w:tr>
      <w:tr w:rsidR="001E55D4" w:rsidRPr="005D1C70" w14:paraId="41133CAD"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23CE471" w14:textId="77777777" w:rsidR="001E55D4" w:rsidRPr="005D1C70" w:rsidRDefault="001E55D4" w:rsidP="008C56E2">
            <w:pPr>
              <w:jc w:val="center"/>
              <w:rPr>
                <w:rFonts w:ascii="Arial" w:hAnsi="Arial" w:cs="Arial"/>
              </w:rPr>
            </w:pPr>
            <w:r w:rsidRPr="005D1C70">
              <w:rPr>
                <w:rFonts w:ascii="Arial" w:hAnsi="Arial" w:cs="Arial"/>
              </w:rPr>
              <w:t>EUA-EPUE</w:t>
            </w:r>
          </w:p>
        </w:tc>
        <w:tc>
          <w:tcPr>
            <w:tcW w:w="4820" w:type="dxa"/>
          </w:tcPr>
          <w:p w14:paraId="45149133"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 xml:space="preserve">Lennart </w:t>
            </w:r>
            <w:proofErr w:type="spellStart"/>
            <w:r w:rsidRPr="005D1C70">
              <w:rPr>
                <w:rFonts w:ascii="Arial" w:hAnsi="Arial" w:cs="Arial"/>
              </w:rPr>
              <w:t>Stoy</w:t>
            </w:r>
            <w:proofErr w:type="spellEnd"/>
          </w:p>
        </w:tc>
      </w:tr>
      <w:tr w:rsidR="001E55D4" w:rsidRPr="005D1C70" w14:paraId="35C4E347"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A0B88F3" w14:textId="77777777" w:rsidR="001E55D4" w:rsidRPr="005D1C70" w:rsidRDefault="001E55D4" w:rsidP="008C56E2">
            <w:pPr>
              <w:jc w:val="center"/>
              <w:rPr>
                <w:rFonts w:ascii="Arial" w:hAnsi="Arial" w:cs="Arial"/>
              </w:rPr>
            </w:pPr>
            <w:r w:rsidRPr="005D1C70">
              <w:rPr>
                <w:rFonts w:ascii="Arial" w:hAnsi="Arial" w:cs="Arial"/>
              </w:rPr>
              <w:t>EUREC-AIT</w:t>
            </w:r>
          </w:p>
        </w:tc>
        <w:tc>
          <w:tcPr>
            <w:tcW w:w="4820" w:type="dxa"/>
          </w:tcPr>
          <w:p w14:paraId="47918C6C"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Werner Friedl</w:t>
            </w:r>
          </w:p>
        </w:tc>
      </w:tr>
      <w:tr w:rsidR="001E55D4" w:rsidRPr="005D1C70" w14:paraId="197E081C"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D4FDEAD" w14:textId="77777777" w:rsidR="001E55D4" w:rsidRPr="005D1C70" w:rsidRDefault="001E55D4" w:rsidP="008C56E2">
            <w:pPr>
              <w:jc w:val="center"/>
              <w:rPr>
                <w:rFonts w:ascii="Arial" w:hAnsi="Arial" w:cs="Arial"/>
              </w:rPr>
            </w:pPr>
            <w:r w:rsidRPr="005D1C70">
              <w:rPr>
                <w:rFonts w:ascii="Arial" w:hAnsi="Arial" w:cs="Arial"/>
              </w:rPr>
              <w:t>EURELECTRIC</w:t>
            </w:r>
          </w:p>
        </w:tc>
        <w:tc>
          <w:tcPr>
            <w:tcW w:w="4820" w:type="dxa"/>
          </w:tcPr>
          <w:p w14:paraId="5C1E826A"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Venizelos Efthymiou</w:t>
            </w:r>
          </w:p>
        </w:tc>
      </w:tr>
      <w:tr w:rsidR="001E55D4" w:rsidRPr="005D1C70" w14:paraId="0319D366"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309C75B" w14:textId="77777777" w:rsidR="001E55D4" w:rsidRPr="005D1C70" w:rsidRDefault="001E55D4" w:rsidP="008C56E2">
            <w:pPr>
              <w:jc w:val="center"/>
              <w:rPr>
                <w:rFonts w:ascii="Arial" w:hAnsi="Arial" w:cs="Arial"/>
              </w:rPr>
            </w:pPr>
            <w:r w:rsidRPr="005D1C70">
              <w:rPr>
                <w:rFonts w:ascii="Arial" w:hAnsi="Arial" w:cs="Arial"/>
              </w:rPr>
              <w:t>EUROBAT</w:t>
            </w:r>
          </w:p>
        </w:tc>
        <w:tc>
          <w:tcPr>
            <w:tcW w:w="4820" w:type="dxa"/>
          </w:tcPr>
          <w:p w14:paraId="7931B5D6"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 xml:space="preserve">Erwin </w:t>
            </w:r>
            <w:proofErr w:type="spellStart"/>
            <w:r w:rsidRPr="005D1C70">
              <w:rPr>
                <w:rFonts w:ascii="Arial" w:hAnsi="Arial" w:cs="Arial"/>
              </w:rPr>
              <w:t>Marckx</w:t>
            </w:r>
            <w:proofErr w:type="spellEnd"/>
          </w:p>
        </w:tc>
      </w:tr>
      <w:tr w:rsidR="001E55D4" w:rsidRPr="005D1C70" w14:paraId="4A01CC70"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0CF9EE3" w14:textId="77777777" w:rsidR="001E55D4" w:rsidRPr="005D1C70" w:rsidRDefault="001E55D4" w:rsidP="008C56E2">
            <w:pPr>
              <w:jc w:val="center"/>
              <w:rPr>
                <w:rFonts w:ascii="Arial" w:hAnsi="Arial" w:cs="Arial"/>
              </w:rPr>
            </w:pPr>
            <w:proofErr w:type="spellStart"/>
            <w:r w:rsidRPr="005D1C70">
              <w:rPr>
                <w:rFonts w:ascii="Arial" w:hAnsi="Arial" w:cs="Arial"/>
              </w:rPr>
              <w:t>Euroheat</w:t>
            </w:r>
            <w:proofErr w:type="spellEnd"/>
            <w:r w:rsidRPr="005D1C70">
              <w:rPr>
                <w:rFonts w:ascii="Arial" w:hAnsi="Arial" w:cs="Arial"/>
              </w:rPr>
              <w:t xml:space="preserve"> &amp; Power</w:t>
            </w:r>
          </w:p>
        </w:tc>
        <w:tc>
          <w:tcPr>
            <w:tcW w:w="4820" w:type="dxa"/>
          </w:tcPr>
          <w:p w14:paraId="080F321A"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Ingo Wagner</w:t>
            </w:r>
          </w:p>
        </w:tc>
      </w:tr>
      <w:tr w:rsidR="001E55D4" w:rsidRPr="005D1C70" w14:paraId="03DE33F7"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20CB8FB" w14:textId="77777777" w:rsidR="001E55D4" w:rsidRPr="005D1C70" w:rsidRDefault="001E55D4" w:rsidP="008C56E2">
            <w:pPr>
              <w:jc w:val="center"/>
              <w:rPr>
                <w:rFonts w:ascii="Arial" w:hAnsi="Arial" w:cs="Arial"/>
              </w:rPr>
            </w:pPr>
            <w:r w:rsidRPr="005D1C70">
              <w:rPr>
                <w:rFonts w:ascii="Arial" w:hAnsi="Arial" w:cs="Arial"/>
              </w:rPr>
              <w:t>EUROPACABLE</w:t>
            </w:r>
          </w:p>
        </w:tc>
        <w:tc>
          <w:tcPr>
            <w:tcW w:w="4820" w:type="dxa"/>
          </w:tcPr>
          <w:p w14:paraId="7D215C48"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 xml:space="preserve">Jacques </w:t>
            </w:r>
            <w:proofErr w:type="spellStart"/>
            <w:r w:rsidRPr="005D1C70">
              <w:rPr>
                <w:rFonts w:ascii="Arial" w:hAnsi="Arial" w:cs="Arial"/>
              </w:rPr>
              <w:t>Goudeau</w:t>
            </w:r>
            <w:proofErr w:type="spellEnd"/>
          </w:p>
        </w:tc>
      </w:tr>
      <w:tr w:rsidR="001E55D4" w:rsidRPr="005D1C70" w14:paraId="268C8ECD"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E7C3D4E" w14:textId="77777777" w:rsidR="001E55D4" w:rsidRPr="005D1C70" w:rsidRDefault="001E55D4" w:rsidP="008C56E2">
            <w:pPr>
              <w:jc w:val="center"/>
              <w:rPr>
                <w:rFonts w:ascii="Arial" w:hAnsi="Arial" w:cs="Arial"/>
              </w:rPr>
            </w:pPr>
            <w:r w:rsidRPr="005D1C70">
              <w:rPr>
                <w:rFonts w:ascii="Arial" w:hAnsi="Arial" w:cs="Arial"/>
              </w:rPr>
              <w:t>European Turbine Network</w:t>
            </w:r>
          </w:p>
        </w:tc>
        <w:tc>
          <w:tcPr>
            <w:tcW w:w="4820" w:type="dxa"/>
          </w:tcPr>
          <w:p w14:paraId="7F48CA79"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Ugo Simeoni</w:t>
            </w:r>
          </w:p>
        </w:tc>
      </w:tr>
      <w:tr w:rsidR="001E55D4" w:rsidRPr="005D1C70" w14:paraId="7A91BF15"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94F1846" w14:textId="77777777" w:rsidR="001E55D4" w:rsidRPr="005D1C70" w:rsidRDefault="001E55D4" w:rsidP="008C56E2">
            <w:pPr>
              <w:jc w:val="center"/>
              <w:rPr>
                <w:rFonts w:ascii="Arial" w:hAnsi="Arial" w:cs="Arial"/>
              </w:rPr>
            </w:pPr>
            <w:r w:rsidRPr="005D1C70">
              <w:rPr>
                <w:rFonts w:ascii="Arial" w:hAnsi="Arial" w:cs="Arial"/>
              </w:rPr>
              <w:t>EUTC</w:t>
            </w:r>
          </w:p>
        </w:tc>
        <w:tc>
          <w:tcPr>
            <w:tcW w:w="4820" w:type="dxa"/>
          </w:tcPr>
          <w:p w14:paraId="6A633268"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Miguel Sanchez-Fornie</w:t>
            </w:r>
          </w:p>
        </w:tc>
      </w:tr>
      <w:tr w:rsidR="001E55D4" w:rsidRPr="005D1C70" w14:paraId="7E231916"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45C79C5" w14:textId="77777777" w:rsidR="001E55D4" w:rsidRPr="005D1C70" w:rsidRDefault="001E55D4" w:rsidP="008C56E2">
            <w:pPr>
              <w:jc w:val="center"/>
              <w:rPr>
                <w:rFonts w:ascii="Arial" w:hAnsi="Arial" w:cs="Arial"/>
              </w:rPr>
            </w:pPr>
            <w:r w:rsidRPr="005D1C70">
              <w:rPr>
                <w:rFonts w:ascii="Arial" w:hAnsi="Arial" w:cs="Arial"/>
              </w:rPr>
              <w:t>EU Turbines</w:t>
            </w:r>
          </w:p>
        </w:tc>
        <w:tc>
          <w:tcPr>
            <w:tcW w:w="4820" w:type="dxa"/>
          </w:tcPr>
          <w:p w14:paraId="2AB85F0C"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 xml:space="preserve">Michael </w:t>
            </w:r>
            <w:proofErr w:type="spellStart"/>
            <w:r w:rsidRPr="005D1C70">
              <w:rPr>
                <w:rFonts w:ascii="Arial" w:hAnsi="Arial" w:cs="Arial"/>
              </w:rPr>
              <w:t>Ladwig</w:t>
            </w:r>
            <w:proofErr w:type="spellEnd"/>
          </w:p>
        </w:tc>
      </w:tr>
      <w:tr w:rsidR="001E55D4" w:rsidRPr="005D1C70" w14:paraId="590165DF"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3865702" w14:textId="77777777" w:rsidR="001E55D4" w:rsidRPr="005D1C70" w:rsidRDefault="001E55D4" w:rsidP="008C56E2">
            <w:pPr>
              <w:jc w:val="center"/>
              <w:rPr>
                <w:rFonts w:ascii="Arial" w:hAnsi="Arial" w:cs="Arial"/>
              </w:rPr>
            </w:pPr>
            <w:r w:rsidRPr="005D1C70">
              <w:rPr>
                <w:rFonts w:ascii="Arial" w:hAnsi="Arial" w:cs="Arial"/>
              </w:rPr>
              <w:t>EU Turbines &amp; EUGINE</w:t>
            </w:r>
          </w:p>
        </w:tc>
        <w:tc>
          <w:tcPr>
            <w:tcW w:w="4820" w:type="dxa"/>
          </w:tcPr>
          <w:p w14:paraId="73C49E7F"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Ralf Wezel</w:t>
            </w:r>
          </w:p>
        </w:tc>
      </w:tr>
      <w:tr w:rsidR="001E55D4" w:rsidRPr="005D1C70" w14:paraId="426DF463"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5ADFFE5" w14:textId="77777777" w:rsidR="001E55D4" w:rsidRPr="005D1C70" w:rsidRDefault="001E55D4" w:rsidP="008C56E2">
            <w:pPr>
              <w:jc w:val="center"/>
              <w:rPr>
                <w:rFonts w:ascii="Arial" w:hAnsi="Arial" w:cs="Arial"/>
              </w:rPr>
            </w:pPr>
            <w:r w:rsidRPr="005D1C70">
              <w:rPr>
                <w:rFonts w:ascii="Arial" w:hAnsi="Arial" w:cs="Arial"/>
              </w:rPr>
              <w:t>RSE</w:t>
            </w:r>
          </w:p>
        </w:tc>
        <w:tc>
          <w:tcPr>
            <w:tcW w:w="4820" w:type="dxa"/>
          </w:tcPr>
          <w:p w14:paraId="1F3EAC8A"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Michele De Nigris</w:t>
            </w:r>
          </w:p>
        </w:tc>
      </w:tr>
      <w:tr w:rsidR="001E55D4" w:rsidRPr="005D1C70" w14:paraId="59A7AD49"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F455408" w14:textId="77777777" w:rsidR="001E55D4" w:rsidRPr="005D1C70" w:rsidRDefault="001E55D4" w:rsidP="008C56E2">
            <w:pPr>
              <w:jc w:val="center"/>
              <w:rPr>
                <w:rFonts w:ascii="Arial" w:hAnsi="Arial" w:cs="Arial"/>
                <w:color w:val="000000" w:themeColor="text1"/>
              </w:rPr>
            </w:pPr>
            <w:r w:rsidRPr="005D1C70">
              <w:rPr>
                <w:rFonts w:ascii="Arial" w:hAnsi="Arial" w:cs="Arial"/>
                <w:color w:val="000000" w:themeColor="text1"/>
              </w:rPr>
              <w:t>SEDC</w:t>
            </w:r>
          </w:p>
        </w:tc>
        <w:tc>
          <w:tcPr>
            <w:tcW w:w="4820" w:type="dxa"/>
          </w:tcPr>
          <w:p w14:paraId="71B5771E"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Jessica Stromback</w:t>
            </w:r>
          </w:p>
        </w:tc>
      </w:tr>
      <w:tr w:rsidR="001E55D4" w:rsidRPr="005D1C70" w14:paraId="074C9B70"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10AFBF3C" w14:textId="77777777" w:rsidR="001E55D4" w:rsidRPr="005D1C70" w:rsidRDefault="001E55D4" w:rsidP="008C56E2">
            <w:pPr>
              <w:jc w:val="center"/>
              <w:rPr>
                <w:rFonts w:ascii="Arial" w:hAnsi="Arial" w:cs="Arial"/>
                <w:color w:val="000000" w:themeColor="text1"/>
              </w:rPr>
            </w:pPr>
            <w:r w:rsidRPr="005D1C70">
              <w:rPr>
                <w:rFonts w:ascii="Arial" w:hAnsi="Arial" w:cs="Arial"/>
                <w:color w:val="000000" w:themeColor="text1"/>
              </w:rPr>
              <w:t>T&amp;D Europe</w:t>
            </w:r>
          </w:p>
        </w:tc>
        <w:tc>
          <w:tcPr>
            <w:tcW w:w="4820" w:type="dxa"/>
            <w:hideMark/>
          </w:tcPr>
          <w:p w14:paraId="414821FC"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Jochen Kreusel</w:t>
            </w:r>
          </w:p>
        </w:tc>
      </w:tr>
      <w:tr w:rsidR="001E55D4" w:rsidRPr="005D1C70" w14:paraId="650EFA5F"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0F3D7D4" w14:textId="77777777" w:rsidR="001E55D4" w:rsidRPr="005D1C70" w:rsidRDefault="001E55D4" w:rsidP="008C56E2">
            <w:pPr>
              <w:jc w:val="center"/>
              <w:rPr>
                <w:rFonts w:ascii="Arial" w:hAnsi="Arial" w:cs="Arial"/>
                <w:color w:val="000000" w:themeColor="text1"/>
              </w:rPr>
            </w:pPr>
            <w:r w:rsidRPr="005D1C70">
              <w:rPr>
                <w:rFonts w:ascii="Arial" w:hAnsi="Arial" w:cs="Arial"/>
                <w:color w:val="000000" w:themeColor="text1"/>
              </w:rPr>
              <w:t>Technofi</w:t>
            </w:r>
          </w:p>
        </w:tc>
        <w:tc>
          <w:tcPr>
            <w:tcW w:w="4820" w:type="dxa"/>
          </w:tcPr>
          <w:p w14:paraId="45ABA613"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Sophie Dourlens-Quaranta</w:t>
            </w:r>
          </w:p>
        </w:tc>
      </w:tr>
      <w:tr w:rsidR="001E55D4" w:rsidRPr="005D1C70" w14:paraId="74500E13"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AA7F5B1" w14:textId="77777777" w:rsidR="001E55D4" w:rsidRPr="005D1C70" w:rsidRDefault="001E55D4" w:rsidP="008C56E2">
            <w:pPr>
              <w:jc w:val="center"/>
              <w:rPr>
                <w:rFonts w:ascii="Arial" w:hAnsi="Arial" w:cs="Arial"/>
                <w:color w:val="000000" w:themeColor="text1"/>
              </w:rPr>
            </w:pPr>
            <w:r w:rsidRPr="005D1C70">
              <w:rPr>
                <w:rFonts w:ascii="Arial" w:hAnsi="Arial" w:cs="Arial"/>
                <w:color w:val="000000" w:themeColor="text1"/>
              </w:rPr>
              <w:t>Technofi</w:t>
            </w:r>
          </w:p>
        </w:tc>
        <w:tc>
          <w:tcPr>
            <w:tcW w:w="4820" w:type="dxa"/>
          </w:tcPr>
          <w:p w14:paraId="68893F58"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Eric Peirano</w:t>
            </w:r>
          </w:p>
        </w:tc>
      </w:tr>
      <w:tr w:rsidR="001E55D4" w:rsidRPr="005D1C70" w14:paraId="27B6ADAC"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3E38D973" w14:textId="77777777" w:rsidR="001E55D4" w:rsidRPr="005D1C70" w:rsidRDefault="001E55D4" w:rsidP="008C56E2">
            <w:pPr>
              <w:jc w:val="center"/>
              <w:rPr>
                <w:rFonts w:ascii="Arial" w:hAnsi="Arial" w:cs="Arial"/>
              </w:rPr>
            </w:pPr>
            <w:proofErr w:type="spellStart"/>
            <w:r w:rsidRPr="005D1C70">
              <w:rPr>
                <w:rFonts w:ascii="Arial" w:hAnsi="Arial" w:cs="Arial"/>
              </w:rPr>
              <w:t>Wärtsilä</w:t>
            </w:r>
            <w:proofErr w:type="spellEnd"/>
            <w:r w:rsidRPr="005D1C70">
              <w:rPr>
                <w:rFonts w:ascii="Arial" w:hAnsi="Arial" w:cs="Arial"/>
              </w:rPr>
              <w:t xml:space="preserve"> Corporation</w:t>
            </w:r>
          </w:p>
        </w:tc>
        <w:tc>
          <w:tcPr>
            <w:tcW w:w="4820" w:type="dxa"/>
          </w:tcPr>
          <w:p w14:paraId="25FAF5DC"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Ilari Kallio</w:t>
            </w:r>
          </w:p>
        </w:tc>
      </w:tr>
      <w:tr w:rsidR="001E55D4" w:rsidRPr="005D1C70" w14:paraId="6B919D09"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6317488" w14:textId="77777777" w:rsidR="001E55D4" w:rsidRPr="005D1C70" w:rsidRDefault="001E55D4" w:rsidP="008C56E2">
            <w:pPr>
              <w:jc w:val="center"/>
              <w:rPr>
                <w:rFonts w:ascii="Arial" w:hAnsi="Arial" w:cs="Arial"/>
              </w:rPr>
            </w:pPr>
            <w:r w:rsidRPr="005D1C70">
              <w:rPr>
                <w:rFonts w:ascii="Arial" w:hAnsi="Arial" w:cs="Arial"/>
              </w:rPr>
              <w:t>Wind Europe</w:t>
            </w:r>
          </w:p>
        </w:tc>
        <w:tc>
          <w:tcPr>
            <w:tcW w:w="4820" w:type="dxa"/>
          </w:tcPr>
          <w:p w14:paraId="52503F1A"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Maliya Lazli</w:t>
            </w:r>
          </w:p>
        </w:tc>
      </w:tr>
      <w:tr w:rsidR="001E55D4" w:rsidRPr="005D1C70" w14:paraId="7E1B80D4"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C42653E" w14:textId="77777777" w:rsidR="001E55D4" w:rsidRPr="005D1C70" w:rsidRDefault="001E55D4" w:rsidP="008C56E2">
            <w:pPr>
              <w:jc w:val="center"/>
              <w:rPr>
                <w:rFonts w:ascii="Arial" w:hAnsi="Arial" w:cs="Arial"/>
              </w:rPr>
            </w:pPr>
            <w:r w:rsidRPr="005D1C70">
              <w:rPr>
                <w:rFonts w:ascii="Arial" w:hAnsi="Arial" w:cs="Arial"/>
              </w:rPr>
              <w:t>Wind Europe</w:t>
            </w:r>
          </w:p>
        </w:tc>
        <w:tc>
          <w:tcPr>
            <w:tcW w:w="4820" w:type="dxa"/>
          </w:tcPr>
          <w:p w14:paraId="2A32E8D8"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 xml:space="preserve">Alexander </w:t>
            </w:r>
            <w:proofErr w:type="spellStart"/>
            <w:r w:rsidRPr="005D1C70">
              <w:rPr>
                <w:rFonts w:ascii="Arial" w:hAnsi="Arial" w:cs="Arial"/>
              </w:rPr>
              <w:t>Vandenberghe</w:t>
            </w:r>
            <w:proofErr w:type="spellEnd"/>
          </w:p>
        </w:tc>
      </w:tr>
      <w:tr w:rsidR="001E55D4" w:rsidRPr="005D1C70" w14:paraId="552A866F" w14:textId="77777777" w:rsidTr="00A9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002A4778" w14:textId="77777777" w:rsidR="001E55D4" w:rsidRPr="005D1C70" w:rsidRDefault="001E55D4" w:rsidP="008C56E2">
            <w:pPr>
              <w:jc w:val="center"/>
              <w:rPr>
                <w:rFonts w:ascii="Arial" w:hAnsi="Arial" w:cs="Arial"/>
              </w:rPr>
            </w:pPr>
            <w:r w:rsidRPr="005D1C70">
              <w:rPr>
                <w:rFonts w:ascii="Arial" w:hAnsi="Arial" w:cs="Arial"/>
              </w:rPr>
              <w:t>ZABALA-INTENSYS4EU</w:t>
            </w:r>
          </w:p>
        </w:tc>
        <w:tc>
          <w:tcPr>
            <w:tcW w:w="4820" w:type="dxa"/>
            <w:hideMark/>
          </w:tcPr>
          <w:p w14:paraId="71048335" w14:textId="77777777" w:rsidR="001E55D4" w:rsidRPr="005D1C70" w:rsidRDefault="001E55D4" w:rsidP="008C56E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D1C70">
              <w:rPr>
                <w:rFonts w:ascii="Arial" w:hAnsi="Arial" w:cs="Arial"/>
              </w:rPr>
              <w:t>Rémi Landau</w:t>
            </w:r>
          </w:p>
        </w:tc>
      </w:tr>
      <w:tr w:rsidR="001E55D4" w:rsidRPr="005D1C70" w14:paraId="0ACF436C" w14:textId="77777777" w:rsidTr="00A9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B74340D" w14:textId="77777777" w:rsidR="001E55D4" w:rsidRPr="005D1C70" w:rsidRDefault="001E55D4" w:rsidP="008C56E2">
            <w:pPr>
              <w:jc w:val="center"/>
              <w:rPr>
                <w:rFonts w:ascii="Arial" w:hAnsi="Arial" w:cs="Arial"/>
              </w:rPr>
            </w:pPr>
            <w:r w:rsidRPr="005D1C70">
              <w:rPr>
                <w:rFonts w:ascii="Arial" w:hAnsi="Arial" w:cs="Arial"/>
              </w:rPr>
              <w:t>ZABALA-INTENSYS4EU</w:t>
            </w:r>
          </w:p>
        </w:tc>
        <w:tc>
          <w:tcPr>
            <w:tcW w:w="4820" w:type="dxa"/>
          </w:tcPr>
          <w:p w14:paraId="13FDCDDD" w14:textId="77777777" w:rsidR="001E55D4" w:rsidRPr="005D1C70" w:rsidRDefault="001E55D4" w:rsidP="008C56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1C70">
              <w:rPr>
                <w:rFonts w:ascii="Arial" w:hAnsi="Arial" w:cs="Arial"/>
              </w:rPr>
              <w:t>Marie Latour</w:t>
            </w:r>
          </w:p>
        </w:tc>
      </w:tr>
    </w:tbl>
    <w:p w14:paraId="20254A84" w14:textId="77777777" w:rsidR="005D1C70" w:rsidRPr="005D1C70" w:rsidRDefault="005D1C70" w:rsidP="005D1C70">
      <w:pPr>
        <w:pStyle w:val="Prrafodelista"/>
        <w:rPr>
          <w:rFonts w:ascii="Arial" w:hAnsi="Arial" w:cs="Arial"/>
          <w:b/>
          <w:color w:val="0070C0"/>
          <w:lang w:val="en-GB"/>
        </w:rPr>
      </w:pPr>
    </w:p>
    <w:p w14:paraId="48285C2D" w14:textId="77777777" w:rsidR="005D1C70" w:rsidRPr="005D1C70" w:rsidRDefault="005D1C70">
      <w:pPr>
        <w:rPr>
          <w:rFonts w:ascii="Arial" w:hAnsi="Arial" w:cs="Arial"/>
          <w:b/>
          <w:color w:val="0070C0"/>
          <w:lang w:val="en-GB"/>
        </w:rPr>
      </w:pPr>
      <w:r w:rsidRPr="005D1C70">
        <w:rPr>
          <w:rFonts w:ascii="Arial" w:hAnsi="Arial" w:cs="Arial"/>
          <w:b/>
          <w:color w:val="0070C0"/>
          <w:lang w:val="en-GB"/>
        </w:rPr>
        <w:br w:type="page"/>
      </w:r>
    </w:p>
    <w:p w14:paraId="4C5A392F" w14:textId="51A87F4C" w:rsidR="00E6106C" w:rsidRPr="005D1C70" w:rsidRDefault="00E6106C" w:rsidP="008C56E2">
      <w:pPr>
        <w:pStyle w:val="Prrafodelista"/>
        <w:numPr>
          <w:ilvl w:val="0"/>
          <w:numId w:val="1"/>
        </w:numPr>
        <w:rPr>
          <w:rFonts w:ascii="Arial" w:hAnsi="Arial" w:cs="Arial"/>
          <w:color w:val="0070C0"/>
          <w:lang w:val="en-GB"/>
        </w:rPr>
      </w:pPr>
      <w:r w:rsidRPr="005D1C70">
        <w:rPr>
          <w:rFonts w:ascii="Arial" w:hAnsi="Arial" w:cs="Arial"/>
          <w:b/>
          <w:color w:val="0070C0"/>
          <w:lang w:val="en-GB"/>
        </w:rPr>
        <w:t>Agenda and approval of 27</w:t>
      </w:r>
      <w:r w:rsidRPr="005D1C70">
        <w:rPr>
          <w:rFonts w:ascii="Arial" w:hAnsi="Arial" w:cs="Arial"/>
          <w:b/>
          <w:color w:val="0070C0"/>
          <w:vertAlign w:val="superscript"/>
          <w:lang w:val="en-GB"/>
        </w:rPr>
        <w:t>th</w:t>
      </w:r>
      <w:r w:rsidRPr="005D1C70">
        <w:rPr>
          <w:rFonts w:ascii="Arial" w:hAnsi="Arial" w:cs="Arial"/>
          <w:b/>
          <w:color w:val="0070C0"/>
          <w:lang w:val="en-GB"/>
        </w:rPr>
        <w:t xml:space="preserve"> March meeting minutes </w:t>
      </w:r>
      <w:r w:rsidR="00361CAE" w:rsidRPr="005D1C70">
        <w:rPr>
          <w:rFonts w:ascii="Arial" w:hAnsi="Arial" w:cs="Arial"/>
          <w:b/>
          <w:color w:val="0070C0"/>
          <w:lang w:val="en-GB"/>
        </w:rPr>
        <w:t xml:space="preserve">– </w:t>
      </w:r>
      <w:r w:rsidR="00C3734C" w:rsidRPr="005D1C70">
        <w:rPr>
          <w:rFonts w:ascii="Arial" w:hAnsi="Arial" w:cs="Arial"/>
          <w:b/>
          <w:color w:val="0070C0"/>
          <w:lang w:val="en-GB"/>
        </w:rPr>
        <w:t>Konstantin Staschus</w:t>
      </w:r>
    </w:p>
    <w:p w14:paraId="3C50ADB2" w14:textId="66A2C482" w:rsidR="00EF1F33" w:rsidRPr="005D1C70" w:rsidRDefault="00EF1F33" w:rsidP="008C56E2">
      <w:pPr>
        <w:jc w:val="both"/>
        <w:rPr>
          <w:rFonts w:ascii="Arial" w:hAnsi="Arial" w:cs="Arial"/>
          <w:lang w:val="en-GB"/>
        </w:rPr>
      </w:pPr>
      <w:r w:rsidRPr="005D1C70">
        <w:rPr>
          <w:rFonts w:ascii="Arial" w:hAnsi="Arial" w:cs="Arial"/>
          <w:lang w:val="en-GB"/>
        </w:rPr>
        <w:t>Konstantin Staschus welcomes everyone to the 6</w:t>
      </w:r>
      <w:r w:rsidRPr="005D1C70">
        <w:rPr>
          <w:rFonts w:ascii="Arial" w:hAnsi="Arial" w:cs="Arial"/>
          <w:vertAlign w:val="superscript"/>
          <w:lang w:val="en-GB"/>
        </w:rPr>
        <w:t>th</w:t>
      </w:r>
      <w:r w:rsidRPr="005D1C70">
        <w:rPr>
          <w:rFonts w:ascii="Arial" w:hAnsi="Arial" w:cs="Arial"/>
          <w:lang w:val="en-GB"/>
        </w:rPr>
        <w:t xml:space="preserve"> Governing Board of the ETIP SNET, thanks all participants for attending the meeting, presents the meeting’s agenda and </w:t>
      </w:r>
      <w:r w:rsidR="004B0D1C" w:rsidRPr="005D1C70">
        <w:rPr>
          <w:rFonts w:ascii="Arial" w:hAnsi="Arial" w:cs="Arial"/>
          <w:lang w:val="en-GB"/>
        </w:rPr>
        <w:t xml:space="preserve">emphasizes </w:t>
      </w:r>
      <w:r w:rsidRPr="005D1C70">
        <w:rPr>
          <w:rFonts w:ascii="Arial" w:hAnsi="Arial" w:cs="Arial"/>
          <w:lang w:val="en-GB"/>
        </w:rPr>
        <w:t>the quality of the work carried out the week before on the Implementation Plan.</w:t>
      </w:r>
    </w:p>
    <w:p w14:paraId="7E245589" w14:textId="77777777" w:rsidR="00EF1F33" w:rsidRPr="005D1C70" w:rsidRDefault="00EF1F33" w:rsidP="008C56E2">
      <w:pPr>
        <w:jc w:val="both"/>
        <w:rPr>
          <w:rFonts w:ascii="Arial" w:hAnsi="Arial" w:cs="Arial"/>
          <w:lang w:val="en-GB"/>
        </w:rPr>
      </w:pPr>
      <w:r w:rsidRPr="005D1C70">
        <w:rPr>
          <w:rFonts w:ascii="Arial" w:hAnsi="Arial" w:cs="Arial"/>
          <w:color w:val="FF0000"/>
          <w:u w:val="single"/>
          <w:lang w:val="en-GB"/>
        </w:rPr>
        <w:t>Decision</w:t>
      </w:r>
      <w:r w:rsidRPr="005D1C70">
        <w:rPr>
          <w:rFonts w:ascii="Arial" w:hAnsi="Arial" w:cs="Arial"/>
          <w:color w:val="FF0000"/>
          <w:lang w:val="en-GB"/>
        </w:rPr>
        <w:t>:</w:t>
      </w:r>
      <w:r w:rsidRPr="005D1C70">
        <w:rPr>
          <w:rFonts w:ascii="Arial" w:hAnsi="Arial" w:cs="Arial"/>
          <w:lang w:val="en-GB"/>
        </w:rPr>
        <w:t xml:space="preserve"> The agenda of the meeting is approved by the participants</w:t>
      </w:r>
      <w:r w:rsidR="002740B7" w:rsidRPr="005D1C70">
        <w:rPr>
          <w:rFonts w:ascii="Arial" w:hAnsi="Arial" w:cs="Arial"/>
          <w:lang w:val="en-GB"/>
        </w:rPr>
        <w:t>.</w:t>
      </w:r>
    </w:p>
    <w:p w14:paraId="52F25ABC" w14:textId="77777777" w:rsidR="00EF1F33" w:rsidRPr="005D1C70" w:rsidRDefault="00EF1F33" w:rsidP="008C56E2">
      <w:pPr>
        <w:jc w:val="both"/>
        <w:rPr>
          <w:rFonts w:ascii="Arial" w:hAnsi="Arial" w:cs="Arial"/>
          <w:lang w:val="en-GB"/>
        </w:rPr>
      </w:pPr>
      <w:r w:rsidRPr="005D1C70">
        <w:rPr>
          <w:rFonts w:ascii="Arial" w:hAnsi="Arial" w:cs="Arial"/>
          <w:lang w:val="en-GB"/>
        </w:rPr>
        <w:t>Vicente Gonzalez asks to make two minor changes in the minutes of the 5</w:t>
      </w:r>
      <w:r w:rsidRPr="005D1C70">
        <w:rPr>
          <w:rFonts w:ascii="Arial" w:hAnsi="Arial" w:cs="Arial"/>
          <w:vertAlign w:val="superscript"/>
          <w:lang w:val="en-GB"/>
        </w:rPr>
        <w:t>th</w:t>
      </w:r>
      <w:r w:rsidRPr="005D1C70">
        <w:rPr>
          <w:rFonts w:ascii="Arial" w:hAnsi="Arial" w:cs="Arial"/>
          <w:lang w:val="en-GB"/>
        </w:rPr>
        <w:t xml:space="preserve"> Governing Board: modify the number of members of WG1 and remove the word “frequency” (page 7) of the sentence “flexible generation includes renewable generation as long as it is dispatchable and provides </w:t>
      </w:r>
      <w:r w:rsidRPr="005D1C70">
        <w:rPr>
          <w:rFonts w:ascii="Arial" w:hAnsi="Arial" w:cs="Arial"/>
          <w:strike/>
          <w:lang w:val="en-GB"/>
        </w:rPr>
        <w:t>frequency</w:t>
      </w:r>
      <w:r w:rsidRPr="005D1C70">
        <w:rPr>
          <w:rFonts w:ascii="Arial" w:hAnsi="Arial" w:cs="Arial"/>
          <w:lang w:val="en-GB"/>
        </w:rPr>
        <w:t xml:space="preserve"> ancillary services”. </w:t>
      </w:r>
    </w:p>
    <w:p w14:paraId="368FC2C7" w14:textId="77777777" w:rsidR="00EF1F33" w:rsidRPr="005D1C70" w:rsidRDefault="00EF1F33" w:rsidP="008C56E2">
      <w:pPr>
        <w:jc w:val="both"/>
        <w:rPr>
          <w:rFonts w:ascii="Arial" w:hAnsi="Arial" w:cs="Arial"/>
          <w:lang w:val="en-GB"/>
        </w:rPr>
      </w:pPr>
      <w:r w:rsidRPr="005D1C70">
        <w:rPr>
          <w:rFonts w:ascii="Arial" w:hAnsi="Arial" w:cs="Arial"/>
          <w:color w:val="FF0000"/>
          <w:u w:val="single"/>
          <w:lang w:val="en-GB"/>
        </w:rPr>
        <w:t>Decision</w:t>
      </w:r>
      <w:r w:rsidRPr="005D1C70">
        <w:rPr>
          <w:rFonts w:ascii="Arial" w:hAnsi="Arial" w:cs="Arial"/>
          <w:color w:val="FF0000"/>
          <w:lang w:val="en-GB"/>
        </w:rPr>
        <w:t>:</w:t>
      </w:r>
      <w:r w:rsidRPr="005D1C70">
        <w:rPr>
          <w:rFonts w:ascii="Arial" w:hAnsi="Arial" w:cs="Arial"/>
          <w:color w:val="000000" w:themeColor="text1"/>
          <w:lang w:val="en-GB"/>
        </w:rPr>
        <w:t xml:space="preserve"> </w:t>
      </w:r>
      <w:r w:rsidRPr="005D1C70">
        <w:rPr>
          <w:rFonts w:ascii="Arial" w:hAnsi="Arial" w:cs="Arial"/>
          <w:lang w:val="en-GB"/>
        </w:rPr>
        <w:t>The minor changes are accepted by the participants and the minutes of the 5</w:t>
      </w:r>
      <w:r w:rsidRPr="005D1C70">
        <w:rPr>
          <w:rFonts w:ascii="Arial" w:hAnsi="Arial" w:cs="Arial"/>
          <w:vertAlign w:val="superscript"/>
          <w:lang w:val="en-GB"/>
        </w:rPr>
        <w:t>th</w:t>
      </w:r>
      <w:r w:rsidRPr="005D1C70">
        <w:rPr>
          <w:rFonts w:ascii="Arial" w:hAnsi="Arial" w:cs="Arial"/>
          <w:lang w:val="en-GB"/>
        </w:rPr>
        <w:t xml:space="preserve"> Governing Board are approved. </w:t>
      </w:r>
    </w:p>
    <w:p w14:paraId="44301606" w14:textId="77777777" w:rsidR="00C82B3A" w:rsidRPr="005D1C70" w:rsidRDefault="00C82B3A" w:rsidP="008C56E2">
      <w:pPr>
        <w:rPr>
          <w:rFonts w:ascii="Arial" w:hAnsi="Arial" w:cs="Arial"/>
          <w:lang w:val="en-GB"/>
        </w:rPr>
      </w:pPr>
    </w:p>
    <w:p w14:paraId="03C9B3D5" w14:textId="77777777" w:rsidR="00C3734C" w:rsidRPr="005D1C70" w:rsidRDefault="00C3734C" w:rsidP="008C56E2">
      <w:pPr>
        <w:pStyle w:val="Prrafodelista"/>
        <w:numPr>
          <w:ilvl w:val="0"/>
          <w:numId w:val="1"/>
        </w:numPr>
        <w:rPr>
          <w:rFonts w:ascii="Arial" w:hAnsi="Arial" w:cs="Arial"/>
          <w:color w:val="0070C0"/>
          <w:lang w:val="en-GB"/>
        </w:rPr>
      </w:pPr>
      <w:r w:rsidRPr="005D1C70">
        <w:rPr>
          <w:rFonts w:ascii="Arial" w:hAnsi="Arial" w:cs="Arial"/>
          <w:b/>
          <w:color w:val="0070C0"/>
          <w:lang w:val="en-GB"/>
        </w:rPr>
        <w:t>Overview of the ETIP SNET Timeline</w:t>
      </w:r>
      <w:r w:rsidRPr="005D1C70">
        <w:rPr>
          <w:rFonts w:ascii="Arial" w:hAnsi="Arial" w:cs="Arial"/>
          <w:color w:val="0070C0"/>
          <w:lang w:val="en-GB"/>
        </w:rPr>
        <w:t xml:space="preserve"> </w:t>
      </w:r>
      <w:r w:rsidRPr="005D1C70">
        <w:rPr>
          <w:rFonts w:ascii="Arial" w:hAnsi="Arial" w:cs="Arial"/>
          <w:b/>
          <w:color w:val="0070C0"/>
          <w:lang w:val="en-GB"/>
        </w:rPr>
        <w:t>– Konstantin Staschus</w:t>
      </w:r>
    </w:p>
    <w:p w14:paraId="6C04A913" w14:textId="77777777" w:rsidR="00CD1EE0" w:rsidRPr="005D1C70" w:rsidRDefault="00C82B3A" w:rsidP="008C56E2">
      <w:pPr>
        <w:jc w:val="both"/>
        <w:rPr>
          <w:rFonts w:ascii="Arial" w:hAnsi="Arial" w:cs="Arial"/>
          <w:lang w:val="en-GB"/>
        </w:rPr>
      </w:pPr>
      <w:r w:rsidRPr="005D1C70">
        <w:rPr>
          <w:rFonts w:ascii="Arial" w:hAnsi="Arial" w:cs="Arial"/>
          <w:lang w:val="en-GB"/>
        </w:rPr>
        <w:t>Konstantin</w:t>
      </w:r>
      <w:r w:rsidR="00796556" w:rsidRPr="005D1C70">
        <w:rPr>
          <w:rFonts w:ascii="Arial" w:hAnsi="Arial" w:cs="Arial"/>
          <w:lang w:val="en-GB"/>
        </w:rPr>
        <w:t xml:space="preserve"> Staschus presents the ETIP SNET Timeline </w:t>
      </w:r>
      <w:r w:rsidR="00A9456F" w:rsidRPr="005D1C70">
        <w:rPr>
          <w:rFonts w:ascii="Arial" w:hAnsi="Arial" w:cs="Arial"/>
          <w:lang w:val="en-GB"/>
        </w:rPr>
        <w:t>for 2017-2020</w:t>
      </w:r>
      <w:r w:rsidR="00CD5425" w:rsidRPr="005D1C70">
        <w:rPr>
          <w:rFonts w:ascii="Arial" w:hAnsi="Arial" w:cs="Arial"/>
          <w:lang w:val="en-GB"/>
        </w:rPr>
        <w:t xml:space="preserve">, congratulates </w:t>
      </w:r>
      <w:r w:rsidR="00796556" w:rsidRPr="005D1C70">
        <w:rPr>
          <w:rFonts w:ascii="Arial" w:hAnsi="Arial" w:cs="Arial"/>
          <w:lang w:val="en-GB"/>
        </w:rPr>
        <w:t>the</w:t>
      </w:r>
      <w:r w:rsidRPr="005D1C70">
        <w:rPr>
          <w:rFonts w:ascii="Arial" w:hAnsi="Arial" w:cs="Arial"/>
          <w:lang w:val="en-GB"/>
        </w:rPr>
        <w:t xml:space="preserve"> </w:t>
      </w:r>
      <w:r w:rsidR="00CD1EE0" w:rsidRPr="005D1C70">
        <w:rPr>
          <w:rFonts w:ascii="Arial" w:hAnsi="Arial" w:cs="Arial"/>
          <w:lang w:val="en-GB"/>
        </w:rPr>
        <w:t xml:space="preserve">INTENSYS4EU </w:t>
      </w:r>
      <w:r w:rsidR="00796556" w:rsidRPr="005D1C70">
        <w:rPr>
          <w:rFonts w:ascii="Arial" w:hAnsi="Arial" w:cs="Arial"/>
          <w:lang w:val="en-GB"/>
        </w:rPr>
        <w:t xml:space="preserve">team </w:t>
      </w:r>
      <w:r w:rsidR="00CD5425" w:rsidRPr="005D1C70">
        <w:rPr>
          <w:rFonts w:ascii="Arial" w:hAnsi="Arial" w:cs="Arial"/>
          <w:lang w:val="en-GB"/>
        </w:rPr>
        <w:t>for the hard work carried out</w:t>
      </w:r>
      <w:r w:rsidR="00CD1EE0" w:rsidRPr="005D1C70">
        <w:rPr>
          <w:rFonts w:ascii="Arial" w:hAnsi="Arial" w:cs="Arial"/>
          <w:lang w:val="en-GB"/>
        </w:rPr>
        <w:t xml:space="preserve"> to make the timeline as </w:t>
      </w:r>
      <w:r w:rsidR="00A9456F" w:rsidRPr="005D1C70">
        <w:rPr>
          <w:rFonts w:ascii="Arial" w:hAnsi="Arial" w:cs="Arial"/>
          <w:lang w:val="en-GB"/>
        </w:rPr>
        <w:t>easy to understand as possible</w:t>
      </w:r>
      <w:r w:rsidR="004B0D1C" w:rsidRPr="005D1C70">
        <w:rPr>
          <w:rFonts w:ascii="Arial" w:hAnsi="Arial" w:cs="Arial"/>
          <w:lang w:val="en-GB"/>
        </w:rPr>
        <w:t>,</w:t>
      </w:r>
      <w:r w:rsidR="00A9456F" w:rsidRPr="005D1C70">
        <w:rPr>
          <w:rFonts w:ascii="Arial" w:hAnsi="Arial" w:cs="Arial"/>
          <w:lang w:val="en-GB"/>
        </w:rPr>
        <w:t xml:space="preserve"> and indicates that it is essential to </w:t>
      </w:r>
      <w:r w:rsidR="00CD5425" w:rsidRPr="005D1C70">
        <w:rPr>
          <w:rFonts w:ascii="Arial" w:hAnsi="Arial" w:cs="Arial"/>
          <w:lang w:val="en-GB"/>
        </w:rPr>
        <w:t>have a clear view on</w:t>
      </w:r>
      <w:r w:rsidR="00A9456F" w:rsidRPr="005D1C70">
        <w:rPr>
          <w:rFonts w:ascii="Arial" w:hAnsi="Arial" w:cs="Arial"/>
          <w:lang w:val="en-GB"/>
        </w:rPr>
        <w:t xml:space="preserve"> when the Roadmap and Implementation Plan</w:t>
      </w:r>
      <w:r w:rsidR="00CD5425" w:rsidRPr="005D1C70">
        <w:rPr>
          <w:rFonts w:ascii="Arial" w:hAnsi="Arial" w:cs="Arial"/>
          <w:lang w:val="en-GB"/>
        </w:rPr>
        <w:t xml:space="preserve"> should be updated. The </w:t>
      </w:r>
      <w:proofErr w:type="spellStart"/>
      <w:r w:rsidR="00CD5425" w:rsidRPr="005D1C70">
        <w:rPr>
          <w:rFonts w:ascii="Arial" w:hAnsi="Arial" w:cs="Arial"/>
          <w:lang w:val="en-GB"/>
        </w:rPr>
        <w:t>ExC</w:t>
      </w:r>
      <w:r w:rsidRPr="005D1C70">
        <w:rPr>
          <w:rFonts w:ascii="Arial" w:hAnsi="Arial" w:cs="Arial"/>
          <w:lang w:val="en-GB"/>
        </w:rPr>
        <w:t>o</w:t>
      </w:r>
      <w:proofErr w:type="spellEnd"/>
      <w:r w:rsidRPr="005D1C70">
        <w:rPr>
          <w:rFonts w:ascii="Arial" w:hAnsi="Arial" w:cs="Arial"/>
          <w:lang w:val="en-GB"/>
        </w:rPr>
        <w:t xml:space="preserve"> believes that the </w:t>
      </w:r>
      <w:r w:rsidR="007E4E3A" w:rsidRPr="005D1C70">
        <w:rPr>
          <w:rFonts w:ascii="Arial" w:hAnsi="Arial" w:cs="Arial"/>
          <w:lang w:val="en-GB"/>
        </w:rPr>
        <w:t>Implementation Plan (</w:t>
      </w:r>
      <w:r w:rsidRPr="005D1C70">
        <w:rPr>
          <w:rFonts w:ascii="Arial" w:hAnsi="Arial" w:cs="Arial"/>
          <w:lang w:val="en-GB"/>
        </w:rPr>
        <w:t>IP</w:t>
      </w:r>
      <w:r w:rsidR="007E4E3A" w:rsidRPr="005D1C70">
        <w:rPr>
          <w:rFonts w:ascii="Arial" w:hAnsi="Arial" w:cs="Arial"/>
          <w:lang w:val="en-GB"/>
        </w:rPr>
        <w:t>)</w:t>
      </w:r>
      <w:r w:rsidRPr="005D1C70">
        <w:rPr>
          <w:rFonts w:ascii="Arial" w:hAnsi="Arial" w:cs="Arial"/>
          <w:lang w:val="en-GB"/>
        </w:rPr>
        <w:t xml:space="preserve"> should directly follow the Roadmap.</w:t>
      </w:r>
      <w:r w:rsidR="00A9456F" w:rsidRPr="005D1C70">
        <w:rPr>
          <w:rFonts w:ascii="Arial" w:hAnsi="Arial" w:cs="Arial"/>
          <w:lang w:val="en-GB"/>
        </w:rPr>
        <w:t xml:space="preserve"> Konstantin Staschus adds that even though different tasks will be implemented in parallel, it should not cause difficulties, and he reminds that the Vision development should be considered as a foundation for future works. </w:t>
      </w:r>
    </w:p>
    <w:p w14:paraId="09D72EAC" w14:textId="3A3B92DE" w:rsidR="00A9456F" w:rsidRPr="005D1C70" w:rsidRDefault="00A9456F" w:rsidP="008C56E2">
      <w:pPr>
        <w:jc w:val="both"/>
        <w:rPr>
          <w:rFonts w:ascii="Arial" w:hAnsi="Arial" w:cs="Arial"/>
          <w:lang w:val="en-GB"/>
        </w:rPr>
      </w:pPr>
      <w:r w:rsidRPr="005D1C70">
        <w:rPr>
          <w:rFonts w:ascii="Arial" w:hAnsi="Arial" w:cs="Arial"/>
          <w:lang w:val="en-GB"/>
        </w:rPr>
        <w:t>Following a question regarding the work load for the Working Groups, Marie Latour reminds the participants t</w:t>
      </w:r>
      <w:r w:rsidR="004B0D1C" w:rsidRPr="005D1C70">
        <w:rPr>
          <w:rFonts w:ascii="Arial" w:hAnsi="Arial" w:cs="Arial"/>
          <w:lang w:val="en-GB"/>
        </w:rPr>
        <w:t>hat the monitoring work foreseen</w:t>
      </w:r>
      <w:r w:rsidRPr="005D1C70">
        <w:rPr>
          <w:rFonts w:ascii="Arial" w:hAnsi="Arial" w:cs="Arial"/>
          <w:lang w:val="en-GB"/>
        </w:rPr>
        <w:t xml:space="preserve"> will be mostly carried out by Technofi and the associations, partners of the INTENSYS4EU project (EDSO, ENTSO-E, EERA and EASE). Therefore, this task should not be </w:t>
      </w:r>
      <w:r w:rsidR="004B0D1C" w:rsidRPr="005D1C70">
        <w:rPr>
          <w:rFonts w:ascii="Arial" w:hAnsi="Arial" w:cs="Arial"/>
          <w:lang w:val="en-GB"/>
        </w:rPr>
        <w:t xml:space="preserve">too </w:t>
      </w:r>
      <w:r w:rsidRPr="005D1C70">
        <w:rPr>
          <w:rFonts w:ascii="Arial" w:hAnsi="Arial" w:cs="Arial"/>
          <w:lang w:val="en-GB"/>
        </w:rPr>
        <w:t>time-consuming for the Working Groups. However, Working Groups should be more involved in the work rela</w:t>
      </w:r>
      <w:r w:rsidR="004B756C" w:rsidRPr="005D1C70">
        <w:rPr>
          <w:rFonts w:ascii="Arial" w:hAnsi="Arial" w:cs="Arial"/>
          <w:lang w:val="en-GB"/>
        </w:rPr>
        <w:t>ted to the Vision development. She adds that the timeline foresees the organization of Regional Workshops in Q3 2017 because the activities of the ETIP SNET will continue after 2020. Finally, she indicates that this timeline has been uploaded in the Members’ Area of the ETIP SNET’s website</w:t>
      </w:r>
      <w:r w:rsidR="004B0D1C" w:rsidRPr="005D1C70">
        <w:rPr>
          <w:rFonts w:ascii="Arial" w:hAnsi="Arial" w:cs="Arial"/>
          <w:lang w:val="en-GB"/>
        </w:rPr>
        <w:t xml:space="preserve"> inside the Governing B</w:t>
      </w:r>
      <w:r w:rsidR="00F10477" w:rsidRPr="005D1C70">
        <w:rPr>
          <w:rFonts w:ascii="Arial" w:hAnsi="Arial" w:cs="Arial"/>
          <w:lang w:val="en-GB"/>
        </w:rPr>
        <w:t>oard documents folder in a dedicated folder where future updates will be posted</w:t>
      </w:r>
      <w:r w:rsidR="004B756C" w:rsidRPr="005D1C70">
        <w:rPr>
          <w:rFonts w:ascii="Arial" w:hAnsi="Arial" w:cs="Arial"/>
          <w:lang w:val="en-GB"/>
        </w:rPr>
        <w:t>.</w:t>
      </w:r>
    </w:p>
    <w:p w14:paraId="1F263E33" w14:textId="77777777" w:rsidR="00375B73" w:rsidRPr="005D1C70" w:rsidRDefault="00375B73" w:rsidP="008C56E2">
      <w:pPr>
        <w:rPr>
          <w:rFonts w:ascii="Arial" w:hAnsi="Arial" w:cs="Arial"/>
          <w:lang w:val="en-GB"/>
        </w:rPr>
      </w:pPr>
    </w:p>
    <w:p w14:paraId="192CE978" w14:textId="77777777" w:rsidR="00C3734C" w:rsidRPr="005D1C70" w:rsidRDefault="00C3734C" w:rsidP="008C56E2">
      <w:pPr>
        <w:pStyle w:val="Prrafodelista"/>
        <w:numPr>
          <w:ilvl w:val="0"/>
          <w:numId w:val="1"/>
        </w:numPr>
        <w:rPr>
          <w:rFonts w:ascii="Arial" w:hAnsi="Arial" w:cs="Arial"/>
          <w:b/>
          <w:color w:val="0070C0"/>
          <w:lang w:val="en-GB"/>
        </w:rPr>
      </w:pPr>
      <w:r w:rsidRPr="005D1C70">
        <w:rPr>
          <w:rFonts w:ascii="Arial" w:hAnsi="Arial" w:cs="Arial"/>
          <w:b/>
          <w:color w:val="0070C0"/>
          <w:lang w:val="en-GB"/>
        </w:rPr>
        <w:t>Temporary Working Group 4: consolidation of revised targets of Action 4.1</w:t>
      </w:r>
      <w:r w:rsidRPr="005D1C70">
        <w:rPr>
          <w:rFonts w:ascii="Arial" w:hAnsi="Arial" w:cs="Arial"/>
          <w:color w:val="0070C0"/>
          <w:lang w:val="en-GB"/>
        </w:rPr>
        <w:t xml:space="preserve"> </w:t>
      </w:r>
      <w:r w:rsidRPr="005D1C70">
        <w:rPr>
          <w:rFonts w:ascii="Arial" w:hAnsi="Arial" w:cs="Arial"/>
          <w:b/>
          <w:color w:val="0070C0"/>
          <w:lang w:val="en-GB"/>
        </w:rPr>
        <w:t xml:space="preserve">– </w:t>
      </w:r>
      <w:r w:rsidR="00640B55" w:rsidRPr="005D1C70">
        <w:rPr>
          <w:rFonts w:ascii="Arial" w:hAnsi="Arial" w:cs="Arial"/>
          <w:b/>
          <w:color w:val="0070C0"/>
          <w:lang w:val="en-GB"/>
        </w:rPr>
        <w:t>Michele De Nigris</w:t>
      </w:r>
      <w:r w:rsidRPr="005D1C70">
        <w:rPr>
          <w:rFonts w:ascii="Arial" w:hAnsi="Arial" w:cs="Arial"/>
          <w:b/>
          <w:color w:val="0070C0"/>
          <w:lang w:val="en-GB"/>
        </w:rPr>
        <w:t xml:space="preserve"> </w:t>
      </w:r>
    </w:p>
    <w:p w14:paraId="6B056A3F" w14:textId="1A7E13E3" w:rsidR="004E1ADC" w:rsidRPr="005D1C70" w:rsidRDefault="00640B55" w:rsidP="008C56E2">
      <w:pPr>
        <w:jc w:val="both"/>
        <w:rPr>
          <w:rFonts w:ascii="Arial" w:hAnsi="Arial" w:cs="Arial"/>
          <w:lang w:val="en-GB"/>
        </w:rPr>
      </w:pPr>
      <w:r w:rsidRPr="005D1C70">
        <w:rPr>
          <w:rFonts w:ascii="Arial" w:hAnsi="Arial" w:cs="Arial"/>
          <w:lang w:val="en-GB"/>
        </w:rPr>
        <w:t>Michele</w:t>
      </w:r>
      <w:r w:rsidR="004E1ADC" w:rsidRPr="005D1C70">
        <w:rPr>
          <w:rFonts w:ascii="Arial" w:hAnsi="Arial" w:cs="Arial"/>
          <w:lang w:val="en-GB"/>
        </w:rPr>
        <w:t xml:space="preserve"> de Nigris first e</w:t>
      </w:r>
      <w:r w:rsidRPr="005D1C70">
        <w:rPr>
          <w:rFonts w:ascii="Arial" w:hAnsi="Arial" w:cs="Arial"/>
          <w:lang w:val="en-GB"/>
        </w:rPr>
        <w:t>xplains how the SET Plan T</w:t>
      </w:r>
      <w:r w:rsidR="007E4E3A" w:rsidRPr="005D1C70">
        <w:rPr>
          <w:rFonts w:ascii="Arial" w:hAnsi="Arial" w:cs="Arial"/>
          <w:lang w:val="en-GB"/>
        </w:rPr>
        <w:t xml:space="preserve">emporary </w:t>
      </w:r>
      <w:r w:rsidRPr="005D1C70">
        <w:rPr>
          <w:rFonts w:ascii="Arial" w:hAnsi="Arial" w:cs="Arial"/>
          <w:lang w:val="en-GB"/>
        </w:rPr>
        <w:t>W</w:t>
      </w:r>
      <w:r w:rsidR="007E4E3A" w:rsidRPr="005D1C70">
        <w:rPr>
          <w:rFonts w:ascii="Arial" w:hAnsi="Arial" w:cs="Arial"/>
          <w:lang w:val="en-GB"/>
        </w:rPr>
        <w:t xml:space="preserve">ork </w:t>
      </w:r>
      <w:r w:rsidRPr="005D1C70">
        <w:rPr>
          <w:rFonts w:ascii="Arial" w:hAnsi="Arial" w:cs="Arial"/>
          <w:lang w:val="en-GB"/>
        </w:rPr>
        <w:t>G</w:t>
      </w:r>
      <w:r w:rsidR="007E4E3A" w:rsidRPr="005D1C70">
        <w:rPr>
          <w:rFonts w:ascii="Arial" w:hAnsi="Arial" w:cs="Arial"/>
          <w:lang w:val="en-GB"/>
        </w:rPr>
        <w:t>roup</w:t>
      </w:r>
      <w:r w:rsidR="004E1ADC" w:rsidRPr="005D1C70">
        <w:rPr>
          <w:rFonts w:ascii="Arial" w:hAnsi="Arial" w:cs="Arial"/>
          <w:lang w:val="en-GB"/>
        </w:rPr>
        <w:t xml:space="preserve"> for Action 4 (TWG4)</w:t>
      </w:r>
      <w:r w:rsidRPr="005D1C70">
        <w:rPr>
          <w:rFonts w:ascii="Arial" w:hAnsi="Arial" w:cs="Arial"/>
          <w:lang w:val="en-GB"/>
        </w:rPr>
        <w:t xml:space="preserve"> aim</w:t>
      </w:r>
      <w:r w:rsidR="00A03448" w:rsidRPr="005D1C70">
        <w:rPr>
          <w:rFonts w:ascii="Arial" w:hAnsi="Arial" w:cs="Arial"/>
          <w:lang w:val="en-GB"/>
        </w:rPr>
        <w:t xml:space="preserve">s, in a coordinated way, </w:t>
      </w:r>
      <w:r w:rsidRPr="005D1C70">
        <w:rPr>
          <w:rFonts w:ascii="Arial" w:hAnsi="Arial" w:cs="Arial"/>
          <w:lang w:val="en-GB"/>
        </w:rPr>
        <w:t>at aligning national research and demonstratio</w:t>
      </w:r>
      <w:r w:rsidR="00A03448" w:rsidRPr="005D1C70">
        <w:rPr>
          <w:rFonts w:ascii="Arial" w:hAnsi="Arial" w:cs="Arial"/>
          <w:lang w:val="en-GB"/>
        </w:rPr>
        <w:t>n projects and programmes</w:t>
      </w:r>
      <w:r w:rsidR="004E1ADC" w:rsidRPr="005D1C70">
        <w:rPr>
          <w:rFonts w:ascii="Arial" w:hAnsi="Arial" w:cs="Arial"/>
          <w:lang w:val="en-GB"/>
        </w:rPr>
        <w:t>. The TWG4 focuses on h</w:t>
      </w:r>
      <w:r w:rsidR="00A03448" w:rsidRPr="005D1C70">
        <w:rPr>
          <w:rFonts w:ascii="Arial" w:hAnsi="Arial" w:cs="Arial"/>
          <w:lang w:val="en-GB"/>
        </w:rPr>
        <w:t xml:space="preserve">igh </w:t>
      </w:r>
      <w:r w:rsidR="002740B7" w:rsidRPr="005D1C70">
        <w:rPr>
          <w:rFonts w:ascii="Arial" w:hAnsi="Arial" w:cs="Arial"/>
          <w:lang w:val="en-GB"/>
        </w:rPr>
        <w:t>Technology Readiness Level (</w:t>
      </w:r>
      <w:r w:rsidR="00A03448" w:rsidRPr="005D1C70">
        <w:rPr>
          <w:rFonts w:ascii="Arial" w:hAnsi="Arial" w:cs="Arial"/>
          <w:lang w:val="en-GB"/>
        </w:rPr>
        <w:t>TRL</w:t>
      </w:r>
      <w:r w:rsidR="002740B7" w:rsidRPr="005D1C70">
        <w:rPr>
          <w:rFonts w:ascii="Arial" w:hAnsi="Arial" w:cs="Arial"/>
          <w:lang w:val="en-GB"/>
        </w:rPr>
        <w:t>)</w:t>
      </w:r>
      <w:r w:rsidR="004E1ADC" w:rsidRPr="005D1C70">
        <w:rPr>
          <w:rFonts w:ascii="Arial" w:hAnsi="Arial" w:cs="Arial"/>
          <w:lang w:val="en-GB"/>
        </w:rPr>
        <w:t xml:space="preserve"> priorities (</w:t>
      </w:r>
      <w:r w:rsidR="00A03448" w:rsidRPr="005D1C70">
        <w:rPr>
          <w:rFonts w:ascii="Arial" w:hAnsi="Arial" w:cs="Arial"/>
          <w:lang w:val="en-GB"/>
        </w:rPr>
        <w:t>demonstration</w:t>
      </w:r>
      <w:r w:rsidR="004E1ADC" w:rsidRPr="005D1C70">
        <w:rPr>
          <w:rFonts w:ascii="Arial" w:hAnsi="Arial" w:cs="Arial"/>
          <w:lang w:val="en-GB"/>
        </w:rPr>
        <w:t xml:space="preserve"> phase, enabling to bring innovation to market) while other ETIPs very often look at lower TRL</w:t>
      </w:r>
      <w:r w:rsidR="002740B7" w:rsidRPr="005D1C70">
        <w:rPr>
          <w:rFonts w:ascii="Arial" w:hAnsi="Arial" w:cs="Arial"/>
          <w:lang w:val="en-GB"/>
        </w:rPr>
        <w:t>s</w:t>
      </w:r>
      <w:r w:rsidR="004E1ADC" w:rsidRPr="005D1C70">
        <w:rPr>
          <w:rFonts w:ascii="Arial" w:hAnsi="Arial" w:cs="Arial"/>
          <w:lang w:val="en-GB"/>
        </w:rPr>
        <w:t xml:space="preserve">. Michele de Nigris adds that </w:t>
      </w:r>
      <w:r w:rsidR="0004550A" w:rsidRPr="005D1C70">
        <w:rPr>
          <w:rFonts w:ascii="Arial" w:hAnsi="Arial" w:cs="Arial"/>
          <w:lang w:val="en-GB"/>
        </w:rPr>
        <w:t xml:space="preserve">the chart presented has been designed to clarify the role of the TWG4. Even though </w:t>
      </w:r>
      <w:r w:rsidR="004E1ADC" w:rsidRPr="005D1C70">
        <w:rPr>
          <w:rFonts w:ascii="Arial" w:hAnsi="Arial" w:cs="Arial"/>
          <w:lang w:val="en-GB"/>
        </w:rPr>
        <w:t xml:space="preserve">the ETIP SNET has a wider scope of activities compared to the EEGI, it still has first and foremost a European perspective, </w:t>
      </w:r>
      <w:r w:rsidR="0004550A" w:rsidRPr="005D1C70">
        <w:rPr>
          <w:rFonts w:ascii="Arial" w:hAnsi="Arial" w:cs="Arial"/>
          <w:lang w:val="en-GB"/>
        </w:rPr>
        <w:t>while TWG4 foresees to work on and analyse national plans.</w:t>
      </w:r>
    </w:p>
    <w:p w14:paraId="49C9E1EE" w14:textId="71CD98A5" w:rsidR="00F022F0" w:rsidRPr="005D1C70" w:rsidRDefault="00E220E5" w:rsidP="008C56E2">
      <w:pPr>
        <w:jc w:val="both"/>
        <w:rPr>
          <w:rFonts w:ascii="Arial" w:hAnsi="Arial" w:cs="Arial"/>
          <w:lang w:val="en-GB"/>
        </w:rPr>
      </w:pPr>
      <w:r w:rsidRPr="005D1C70">
        <w:rPr>
          <w:rFonts w:ascii="Arial" w:hAnsi="Arial" w:cs="Arial"/>
          <w:lang w:val="en-GB"/>
        </w:rPr>
        <w:t>Konstantin Staschus states that it is essential to make sure that there is complementarity and not duplication of work between the ETIP SNET and TWG4. While other ETIPs want to make their TWG permanent, the ETIP SNET already has created the N</w:t>
      </w:r>
      <w:r w:rsidR="00361CAE" w:rsidRPr="005D1C70">
        <w:rPr>
          <w:rFonts w:ascii="Arial" w:hAnsi="Arial" w:cs="Arial"/>
          <w:lang w:val="en-GB"/>
        </w:rPr>
        <w:t>ational Stakeholders Coordination Group (NSCG)</w:t>
      </w:r>
      <w:r w:rsidRPr="005D1C70">
        <w:rPr>
          <w:rFonts w:ascii="Arial" w:hAnsi="Arial" w:cs="Arial"/>
          <w:lang w:val="en-GB"/>
        </w:rPr>
        <w:t xml:space="preserve"> that should take over the tasks carried out by TWG4.  </w:t>
      </w:r>
      <w:proofErr w:type="spellStart"/>
      <w:r w:rsidR="008975BD" w:rsidRPr="005D1C70">
        <w:rPr>
          <w:rFonts w:ascii="Arial" w:hAnsi="Arial" w:cs="Arial"/>
          <w:lang w:val="en-GB"/>
        </w:rPr>
        <w:t>Rémy</w:t>
      </w:r>
      <w:proofErr w:type="spellEnd"/>
      <w:r w:rsidR="008975BD" w:rsidRPr="005D1C70">
        <w:rPr>
          <w:rFonts w:ascii="Arial" w:hAnsi="Arial" w:cs="Arial"/>
          <w:lang w:val="en-GB"/>
        </w:rPr>
        <w:t xml:space="preserve"> Denos adds that the NSCG has other activities: coordination of national technology platforms, exchange between the national regulators. </w:t>
      </w:r>
      <w:r w:rsidR="00F022F0" w:rsidRPr="005D1C70">
        <w:rPr>
          <w:rFonts w:ascii="Arial" w:hAnsi="Arial" w:cs="Arial"/>
          <w:lang w:val="en-GB"/>
        </w:rPr>
        <w:t xml:space="preserve">Cédric Thoma reminds that only three MS </w:t>
      </w:r>
      <w:r w:rsidR="002740B7" w:rsidRPr="005D1C70">
        <w:rPr>
          <w:rFonts w:ascii="Arial" w:hAnsi="Arial" w:cs="Arial"/>
          <w:lang w:val="en-GB"/>
        </w:rPr>
        <w:t xml:space="preserve">government ministries </w:t>
      </w:r>
      <w:r w:rsidR="00F022F0" w:rsidRPr="005D1C70">
        <w:rPr>
          <w:rFonts w:ascii="Arial" w:hAnsi="Arial" w:cs="Arial"/>
          <w:lang w:val="en-GB"/>
        </w:rPr>
        <w:t>are currently involved in the NSCG and that there is a need to have a larger participation</w:t>
      </w:r>
      <w:r w:rsidR="002740B7" w:rsidRPr="005D1C70">
        <w:rPr>
          <w:rFonts w:ascii="Arial" w:hAnsi="Arial" w:cs="Arial"/>
          <w:lang w:val="en-GB"/>
        </w:rPr>
        <w:t xml:space="preserve"> from governments</w:t>
      </w:r>
      <w:r w:rsidR="00F022F0" w:rsidRPr="005D1C70">
        <w:rPr>
          <w:rFonts w:ascii="Arial" w:hAnsi="Arial" w:cs="Arial"/>
          <w:lang w:val="en-GB"/>
        </w:rPr>
        <w:t>. He adds that discussions within the TWG</w:t>
      </w:r>
      <w:r w:rsidR="0031317C" w:rsidRPr="005D1C70">
        <w:rPr>
          <w:rFonts w:ascii="Arial" w:hAnsi="Arial" w:cs="Arial"/>
          <w:lang w:val="en-GB"/>
        </w:rPr>
        <w:t>4</w:t>
      </w:r>
      <w:r w:rsidR="00F022F0" w:rsidRPr="005D1C70">
        <w:rPr>
          <w:rFonts w:ascii="Arial" w:hAnsi="Arial" w:cs="Arial"/>
          <w:lang w:val="en-GB"/>
        </w:rPr>
        <w:t xml:space="preserve"> regarding the need to empower the NSCG </w:t>
      </w:r>
      <w:r w:rsidR="0031317C" w:rsidRPr="005D1C70">
        <w:rPr>
          <w:rFonts w:ascii="Arial" w:hAnsi="Arial" w:cs="Arial"/>
          <w:lang w:val="en-GB"/>
        </w:rPr>
        <w:t>will</w:t>
      </w:r>
      <w:r w:rsidR="00F022F0" w:rsidRPr="005D1C70">
        <w:rPr>
          <w:rFonts w:ascii="Arial" w:hAnsi="Arial" w:cs="Arial"/>
          <w:lang w:val="en-GB"/>
        </w:rPr>
        <w:t xml:space="preserve"> be launched soon.</w:t>
      </w:r>
    </w:p>
    <w:p w14:paraId="60ED48A4" w14:textId="1A528649" w:rsidR="004E1ADC" w:rsidRPr="005D1C70" w:rsidRDefault="0004550A" w:rsidP="008C56E2">
      <w:pPr>
        <w:jc w:val="both"/>
        <w:rPr>
          <w:rFonts w:ascii="Arial" w:hAnsi="Arial" w:cs="Arial"/>
          <w:lang w:val="en-GB"/>
        </w:rPr>
      </w:pPr>
      <w:r w:rsidRPr="005D1C70">
        <w:rPr>
          <w:rFonts w:ascii="Arial" w:hAnsi="Arial" w:cs="Arial"/>
          <w:lang w:val="en-GB"/>
        </w:rPr>
        <w:t xml:space="preserve">Michele de Nigris reminds that the SET Plan has defined 10 Actions, </w:t>
      </w:r>
      <w:r w:rsidR="0031317C" w:rsidRPr="005D1C70">
        <w:rPr>
          <w:rFonts w:ascii="Arial" w:hAnsi="Arial" w:cs="Arial"/>
          <w:lang w:val="en-GB"/>
        </w:rPr>
        <w:t xml:space="preserve">including </w:t>
      </w:r>
      <w:r w:rsidRPr="005D1C70">
        <w:rPr>
          <w:rFonts w:ascii="Arial" w:hAnsi="Arial" w:cs="Arial"/>
          <w:lang w:val="en-GB"/>
        </w:rPr>
        <w:t>Action 4, dedicated to "Increase the resilience, security and smartness of the energy system". The Declaration of Intent for Action 4 includes Action 4.1 (“«An optimised European power grid”) and Action 4.2 (“Integrated local and regional energy systems”)</w:t>
      </w:r>
      <w:r w:rsidR="002740B7" w:rsidRPr="005D1C70">
        <w:rPr>
          <w:rFonts w:ascii="Arial" w:hAnsi="Arial" w:cs="Arial"/>
          <w:lang w:val="en-GB"/>
        </w:rPr>
        <w:t>,</w:t>
      </w:r>
      <w:r w:rsidRPr="005D1C70">
        <w:rPr>
          <w:rFonts w:ascii="Arial" w:hAnsi="Arial" w:cs="Arial"/>
          <w:lang w:val="en-GB"/>
        </w:rPr>
        <w:t xml:space="preserve"> and assign</w:t>
      </w:r>
      <w:r w:rsidR="002740B7" w:rsidRPr="005D1C70">
        <w:rPr>
          <w:rFonts w:ascii="Arial" w:hAnsi="Arial" w:cs="Arial"/>
          <w:lang w:val="en-GB"/>
        </w:rPr>
        <w:t>s</w:t>
      </w:r>
      <w:r w:rsidRPr="005D1C70">
        <w:rPr>
          <w:rFonts w:ascii="Arial" w:hAnsi="Arial" w:cs="Arial"/>
          <w:lang w:val="en-GB"/>
        </w:rPr>
        <w:t xml:space="preserve"> to TWG4 the task of reformulating the </w:t>
      </w:r>
      <w:r w:rsidR="00090D32" w:rsidRPr="005D1C70">
        <w:rPr>
          <w:rFonts w:ascii="Arial" w:hAnsi="Arial" w:cs="Arial"/>
          <w:lang w:val="en-GB"/>
        </w:rPr>
        <w:t xml:space="preserve">strategic targets previously defined. </w:t>
      </w:r>
      <w:r w:rsidR="0042187D" w:rsidRPr="005D1C70">
        <w:rPr>
          <w:rFonts w:ascii="Arial" w:hAnsi="Arial" w:cs="Arial"/>
          <w:lang w:val="en-GB"/>
        </w:rPr>
        <w:t xml:space="preserve">This task should be completed by the end of June. </w:t>
      </w:r>
    </w:p>
    <w:p w14:paraId="0A08ABF9" w14:textId="6AF64D59" w:rsidR="002740B7" w:rsidRPr="005D1C70" w:rsidRDefault="00090D32" w:rsidP="00A03448">
      <w:pPr>
        <w:jc w:val="both"/>
        <w:rPr>
          <w:rFonts w:ascii="Arial" w:hAnsi="Arial" w:cs="Arial"/>
          <w:lang w:val="en-GB"/>
        </w:rPr>
      </w:pPr>
      <w:r w:rsidRPr="005D1C70">
        <w:rPr>
          <w:rFonts w:ascii="Arial" w:hAnsi="Arial" w:cs="Arial"/>
          <w:lang w:val="en-GB"/>
        </w:rPr>
        <w:t xml:space="preserve">Following Michele de Nigris’ presentation, several comments are made by the GB’s members, pinpointing the contradiction between the need to ensure technology-neutrality (the target being </w:t>
      </w:r>
      <w:r w:rsidR="0075650A" w:rsidRPr="005D1C70">
        <w:rPr>
          <w:rFonts w:ascii="Arial" w:hAnsi="Arial" w:cs="Arial"/>
          <w:lang w:val="en-GB"/>
        </w:rPr>
        <w:t>an</w:t>
      </w:r>
      <w:r w:rsidRPr="005D1C70">
        <w:rPr>
          <w:rFonts w:ascii="Arial" w:hAnsi="Arial" w:cs="Arial"/>
          <w:lang w:val="en-GB"/>
        </w:rPr>
        <w:t xml:space="preserve"> output </w:t>
      </w:r>
      <w:r w:rsidR="0075650A" w:rsidRPr="005D1C70">
        <w:rPr>
          <w:rFonts w:ascii="Arial" w:hAnsi="Arial" w:cs="Arial"/>
          <w:lang w:val="en-GB"/>
        </w:rPr>
        <w:t>that can be reached through different means</w:t>
      </w:r>
      <w:r w:rsidRPr="005D1C70">
        <w:rPr>
          <w:rFonts w:ascii="Arial" w:hAnsi="Arial" w:cs="Arial"/>
          <w:lang w:val="en-GB"/>
        </w:rPr>
        <w:t xml:space="preserve">) and the need to quantify these targets to make them more concrete. </w:t>
      </w:r>
      <w:proofErr w:type="spellStart"/>
      <w:r w:rsidRPr="005D1C70">
        <w:rPr>
          <w:rFonts w:ascii="Arial" w:hAnsi="Arial" w:cs="Arial"/>
          <w:lang w:val="en-GB"/>
        </w:rPr>
        <w:t>Rémy</w:t>
      </w:r>
      <w:proofErr w:type="spellEnd"/>
      <w:r w:rsidRPr="005D1C70">
        <w:rPr>
          <w:rFonts w:ascii="Arial" w:hAnsi="Arial" w:cs="Arial"/>
          <w:lang w:val="en-GB"/>
        </w:rPr>
        <w:t xml:space="preserve"> Denos states that while the quantified</w:t>
      </w:r>
      <w:r w:rsidR="00F10477" w:rsidRPr="005D1C70">
        <w:rPr>
          <w:rFonts w:ascii="Arial" w:hAnsi="Arial" w:cs="Arial"/>
          <w:lang w:val="en-GB"/>
        </w:rPr>
        <w:t xml:space="preserve"> ones</w:t>
      </w:r>
      <w:r w:rsidRPr="005D1C70">
        <w:rPr>
          <w:rFonts w:ascii="Arial" w:hAnsi="Arial" w:cs="Arial"/>
          <w:lang w:val="en-GB"/>
        </w:rPr>
        <w:t xml:space="preserve"> are objectives the EU should tend to </w:t>
      </w:r>
      <w:proofErr w:type="gramStart"/>
      <w:r w:rsidRPr="005D1C70">
        <w:rPr>
          <w:rFonts w:ascii="Arial" w:hAnsi="Arial" w:cs="Arial"/>
          <w:lang w:val="en-GB"/>
        </w:rPr>
        <w:t>meet,</w:t>
      </w:r>
      <w:proofErr w:type="gramEnd"/>
      <w:r w:rsidRPr="005D1C70">
        <w:rPr>
          <w:rFonts w:ascii="Arial" w:hAnsi="Arial" w:cs="Arial"/>
          <w:lang w:val="en-GB"/>
        </w:rPr>
        <w:t xml:space="preserve"> the SET Plan Declaration is not legally binding and should therefore not be looked at as a Directive or </w:t>
      </w:r>
      <w:r w:rsidR="00F10477" w:rsidRPr="005D1C70">
        <w:rPr>
          <w:rFonts w:ascii="Arial" w:hAnsi="Arial" w:cs="Arial"/>
          <w:lang w:val="en-GB"/>
        </w:rPr>
        <w:t xml:space="preserve">a </w:t>
      </w:r>
      <w:r w:rsidRPr="005D1C70">
        <w:rPr>
          <w:rFonts w:ascii="Arial" w:hAnsi="Arial" w:cs="Arial"/>
          <w:lang w:val="en-GB"/>
        </w:rPr>
        <w:t xml:space="preserve">Regulation. </w:t>
      </w:r>
      <w:r w:rsidR="00840053" w:rsidRPr="005D1C70">
        <w:rPr>
          <w:rFonts w:ascii="Arial" w:hAnsi="Arial" w:cs="Arial"/>
          <w:lang w:val="en-GB"/>
        </w:rPr>
        <w:t>Michele de Nigris indicates that a meeting is scheduled on June 19</w:t>
      </w:r>
      <w:r w:rsidR="00840053" w:rsidRPr="005D1C70">
        <w:rPr>
          <w:rFonts w:ascii="Arial" w:hAnsi="Arial" w:cs="Arial"/>
          <w:vertAlign w:val="superscript"/>
          <w:lang w:val="en-GB"/>
        </w:rPr>
        <w:t>th</w:t>
      </w:r>
      <w:r w:rsidR="00840053" w:rsidRPr="005D1C70">
        <w:rPr>
          <w:rFonts w:ascii="Arial" w:hAnsi="Arial" w:cs="Arial"/>
          <w:lang w:val="en-GB"/>
        </w:rPr>
        <w:t xml:space="preserve"> (Action 4.2) and 20</w:t>
      </w:r>
      <w:r w:rsidR="00840053" w:rsidRPr="005D1C70">
        <w:rPr>
          <w:rFonts w:ascii="Arial" w:hAnsi="Arial" w:cs="Arial"/>
          <w:vertAlign w:val="superscript"/>
          <w:lang w:val="en-GB"/>
        </w:rPr>
        <w:t>th</w:t>
      </w:r>
      <w:r w:rsidR="00840053" w:rsidRPr="005D1C70">
        <w:rPr>
          <w:rFonts w:ascii="Arial" w:hAnsi="Arial" w:cs="Arial"/>
          <w:lang w:val="en-GB"/>
        </w:rPr>
        <w:t xml:space="preserve"> (Action 4.1) to discuss the reformulation of the targets. </w:t>
      </w:r>
    </w:p>
    <w:p w14:paraId="09BA349F" w14:textId="77777777" w:rsidR="00840053" w:rsidRPr="005D1C70" w:rsidRDefault="002740B7" w:rsidP="008C56E2">
      <w:pPr>
        <w:ind w:right="-72"/>
        <w:jc w:val="both"/>
        <w:rPr>
          <w:rFonts w:ascii="Arial" w:hAnsi="Arial" w:cs="Arial"/>
          <w:lang w:val="en-GB"/>
        </w:rPr>
      </w:pPr>
      <w:r w:rsidRPr="005D1C70">
        <w:rPr>
          <w:rFonts w:ascii="Arial" w:hAnsi="Arial" w:cs="Arial"/>
          <w:color w:val="FF0000"/>
          <w:u w:val="single"/>
          <w:lang w:val="en-GB"/>
        </w:rPr>
        <w:t>Decision:</w:t>
      </w:r>
      <w:r w:rsidRPr="005D1C70">
        <w:rPr>
          <w:rFonts w:ascii="Arial" w:hAnsi="Arial" w:cs="Arial"/>
          <w:color w:val="FF0000"/>
          <w:lang w:val="en-GB"/>
        </w:rPr>
        <w:t xml:space="preserve"> </w:t>
      </w:r>
      <w:r w:rsidRPr="005D1C70">
        <w:rPr>
          <w:rFonts w:ascii="Arial" w:hAnsi="Arial" w:cs="Arial"/>
          <w:lang w:val="en-GB"/>
        </w:rPr>
        <w:t xml:space="preserve">The reformulation of 4.1 and 4.2 targets will be carried out during a meeting – only opened to the Executive Committee Members - on June 19th and 20th. </w:t>
      </w:r>
      <w:r w:rsidR="00840053" w:rsidRPr="005D1C70">
        <w:rPr>
          <w:rFonts w:ascii="Arial" w:hAnsi="Arial" w:cs="Arial"/>
          <w:lang w:val="en-GB"/>
        </w:rPr>
        <w:t>GB members are invited to send comments and inputs prior to this meeting</w:t>
      </w:r>
      <w:r w:rsidR="00497B12" w:rsidRPr="005D1C70">
        <w:rPr>
          <w:rFonts w:ascii="Arial" w:hAnsi="Arial" w:cs="Arial"/>
          <w:lang w:val="en-GB"/>
        </w:rPr>
        <w:t>, by June 10</w:t>
      </w:r>
      <w:r w:rsidR="00497B12" w:rsidRPr="005D1C70">
        <w:rPr>
          <w:rFonts w:ascii="Arial" w:hAnsi="Arial" w:cs="Arial"/>
          <w:vertAlign w:val="superscript"/>
          <w:lang w:val="en-GB"/>
        </w:rPr>
        <w:t>th</w:t>
      </w:r>
      <w:r w:rsidR="00497B12" w:rsidRPr="005D1C70">
        <w:rPr>
          <w:rFonts w:ascii="Arial" w:hAnsi="Arial" w:cs="Arial"/>
          <w:lang w:val="en-GB"/>
        </w:rPr>
        <w:t>.</w:t>
      </w:r>
      <w:r w:rsidR="00840053" w:rsidRPr="005D1C70">
        <w:rPr>
          <w:rFonts w:ascii="Arial" w:hAnsi="Arial" w:cs="Arial"/>
          <w:lang w:val="en-GB"/>
        </w:rPr>
        <w:t xml:space="preserve"> </w:t>
      </w:r>
    </w:p>
    <w:p w14:paraId="47815DFA" w14:textId="77777777" w:rsidR="003E123A" w:rsidRPr="005D1C70" w:rsidRDefault="00840053" w:rsidP="008C56E2">
      <w:pPr>
        <w:jc w:val="both"/>
        <w:rPr>
          <w:rFonts w:ascii="Arial" w:hAnsi="Arial" w:cs="Arial"/>
          <w:lang w:val="en-GB"/>
        </w:rPr>
      </w:pPr>
      <w:r w:rsidRPr="005D1C70">
        <w:rPr>
          <w:rFonts w:ascii="Arial" w:hAnsi="Arial" w:cs="Arial"/>
          <w:lang w:val="en-GB"/>
        </w:rPr>
        <w:t>Michele de Nigris adds that the SET Plan’s Implementation Plan</w:t>
      </w:r>
      <w:r w:rsidR="003E123A" w:rsidRPr="005D1C70">
        <w:rPr>
          <w:rFonts w:ascii="Arial" w:hAnsi="Arial" w:cs="Arial"/>
          <w:lang w:val="en-GB"/>
        </w:rPr>
        <w:t xml:space="preserve"> </w:t>
      </w:r>
      <w:r w:rsidR="000659F6" w:rsidRPr="005D1C70">
        <w:rPr>
          <w:rFonts w:ascii="Arial" w:hAnsi="Arial" w:cs="Arial"/>
          <w:lang w:val="en-GB"/>
        </w:rPr>
        <w:t xml:space="preserve">on Action 4 </w:t>
      </w:r>
      <w:r w:rsidR="003E123A" w:rsidRPr="005D1C70">
        <w:rPr>
          <w:rFonts w:ascii="Arial" w:hAnsi="Arial" w:cs="Arial"/>
          <w:lang w:val="en-GB"/>
        </w:rPr>
        <w:t xml:space="preserve">will be based on targets and on </w:t>
      </w:r>
      <w:r w:rsidRPr="005D1C70">
        <w:rPr>
          <w:rFonts w:ascii="Arial" w:hAnsi="Arial" w:cs="Arial"/>
          <w:lang w:val="en-GB"/>
        </w:rPr>
        <w:t>various innovation challenges to</w:t>
      </w:r>
      <w:r w:rsidR="003E123A" w:rsidRPr="005D1C70">
        <w:rPr>
          <w:rFonts w:ascii="Arial" w:hAnsi="Arial" w:cs="Arial"/>
          <w:lang w:val="en-GB"/>
        </w:rPr>
        <w:t xml:space="preserve"> be addressed </w:t>
      </w:r>
      <w:r w:rsidRPr="005D1C70">
        <w:rPr>
          <w:rFonts w:ascii="Arial" w:hAnsi="Arial" w:cs="Arial"/>
          <w:lang w:val="en-GB"/>
        </w:rPr>
        <w:t>through</w:t>
      </w:r>
      <w:r w:rsidR="003E123A" w:rsidRPr="005D1C70">
        <w:rPr>
          <w:rFonts w:ascii="Arial" w:hAnsi="Arial" w:cs="Arial"/>
          <w:lang w:val="en-GB"/>
        </w:rPr>
        <w:t xml:space="preserve"> joint R&amp;I activities. </w:t>
      </w:r>
      <w:r w:rsidR="0042187D" w:rsidRPr="005D1C70">
        <w:rPr>
          <w:rFonts w:ascii="Arial" w:hAnsi="Arial" w:cs="Arial"/>
          <w:lang w:val="en-GB"/>
        </w:rPr>
        <w:t>Innovation f</w:t>
      </w:r>
      <w:r w:rsidR="003E123A" w:rsidRPr="005D1C70">
        <w:rPr>
          <w:rFonts w:ascii="Arial" w:hAnsi="Arial" w:cs="Arial"/>
          <w:lang w:val="en-GB"/>
        </w:rPr>
        <w:t xml:space="preserve">iches </w:t>
      </w:r>
      <w:r w:rsidR="0042187D" w:rsidRPr="005D1C70">
        <w:rPr>
          <w:rFonts w:ascii="Arial" w:hAnsi="Arial" w:cs="Arial"/>
          <w:lang w:val="en-GB"/>
        </w:rPr>
        <w:t xml:space="preserve">will be prepared for each </w:t>
      </w:r>
      <w:proofErr w:type="gramStart"/>
      <w:r w:rsidR="0042187D" w:rsidRPr="005D1C70">
        <w:rPr>
          <w:rFonts w:ascii="Arial" w:hAnsi="Arial" w:cs="Arial"/>
          <w:lang w:val="en-GB"/>
        </w:rPr>
        <w:t>R&amp;I</w:t>
      </w:r>
      <w:proofErr w:type="gramEnd"/>
      <w:r w:rsidR="0042187D" w:rsidRPr="005D1C70">
        <w:rPr>
          <w:rFonts w:ascii="Arial" w:hAnsi="Arial" w:cs="Arial"/>
          <w:lang w:val="en-GB"/>
        </w:rPr>
        <w:t xml:space="preserve"> activity </w:t>
      </w:r>
      <w:r w:rsidR="003E123A" w:rsidRPr="005D1C70">
        <w:rPr>
          <w:rFonts w:ascii="Arial" w:hAnsi="Arial" w:cs="Arial"/>
          <w:lang w:val="en-GB"/>
        </w:rPr>
        <w:t>together with the M</w:t>
      </w:r>
      <w:r w:rsidR="0042187D" w:rsidRPr="005D1C70">
        <w:rPr>
          <w:rFonts w:ascii="Arial" w:hAnsi="Arial" w:cs="Arial"/>
          <w:lang w:val="en-GB"/>
        </w:rPr>
        <w:t xml:space="preserve">ember </w:t>
      </w:r>
      <w:r w:rsidR="003E123A" w:rsidRPr="005D1C70">
        <w:rPr>
          <w:rFonts w:ascii="Arial" w:hAnsi="Arial" w:cs="Arial"/>
          <w:lang w:val="en-GB"/>
        </w:rPr>
        <w:t>S</w:t>
      </w:r>
      <w:r w:rsidR="0042187D" w:rsidRPr="005D1C70">
        <w:rPr>
          <w:rFonts w:ascii="Arial" w:hAnsi="Arial" w:cs="Arial"/>
          <w:lang w:val="en-GB"/>
        </w:rPr>
        <w:t>tates (MS)</w:t>
      </w:r>
      <w:r w:rsidR="003E123A" w:rsidRPr="005D1C70">
        <w:rPr>
          <w:rFonts w:ascii="Arial" w:hAnsi="Arial" w:cs="Arial"/>
          <w:lang w:val="en-GB"/>
        </w:rPr>
        <w:t xml:space="preserve"> and the</w:t>
      </w:r>
      <w:r w:rsidR="00F10477" w:rsidRPr="005D1C70">
        <w:rPr>
          <w:rFonts w:ascii="Arial" w:hAnsi="Arial" w:cs="Arial"/>
          <w:lang w:val="en-GB"/>
        </w:rPr>
        <w:t xml:space="preserve"> Working Groups (</w:t>
      </w:r>
      <w:r w:rsidR="003E123A" w:rsidRPr="005D1C70">
        <w:rPr>
          <w:rFonts w:ascii="Arial" w:hAnsi="Arial" w:cs="Arial"/>
          <w:lang w:val="en-GB"/>
        </w:rPr>
        <w:t>WGs</w:t>
      </w:r>
      <w:r w:rsidR="00F10477" w:rsidRPr="005D1C70">
        <w:rPr>
          <w:rFonts w:ascii="Arial" w:hAnsi="Arial" w:cs="Arial"/>
          <w:lang w:val="en-GB"/>
        </w:rPr>
        <w:t>)</w:t>
      </w:r>
      <w:r w:rsidR="003E123A" w:rsidRPr="005D1C70">
        <w:rPr>
          <w:rFonts w:ascii="Arial" w:hAnsi="Arial" w:cs="Arial"/>
          <w:lang w:val="en-GB"/>
        </w:rPr>
        <w:t xml:space="preserve"> to address the reformulated </w:t>
      </w:r>
      <w:r w:rsidR="0042187D" w:rsidRPr="005D1C70">
        <w:rPr>
          <w:rFonts w:ascii="Arial" w:hAnsi="Arial" w:cs="Arial"/>
          <w:lang w:val="en-GB"/>
        </w:rPr>
        <w:t>targets (or “</w:t>
      </w:r>
      <w:r w:rsidR="003E123A" w:rsidRPr="005D1C70">
        <w:rPr>
          <w:rFonts w:ascii="Arial" w:hAnsi="Arial" w:cs="Arial"/>
          <w:lang w:val="en-GB"/>
        </w:rPr>
        <w:t>functional objectives</w:t>
      </w:r>
      <w:r w:rsidR="0042187D" w:rsidRPr="005D1C70">
        <w:rPr>
          <w:rFonts w:ascii="Arial" w:hAnsi="Arial" w:cs="Arial"/>
          <w:lang w:val="en-GB"/>
        </w:rPr>
        <w:t>”)</w:t>
      </w:r>
      <w:r w:rsidR="003E123A" w:rsidRPr="005D1C70">
        <w:rPr>
          <w:rFonts w:ascii="Arial" w:hAnsi="Arial" w:cs="Arial"/>
          <w:lang w:val="en-GB"/>
        </w:rPr>
        <w:t>. T</w:t>
      </w:r>
      <w:r w:rsidR="0042187D" w:rsidRPr="005D1C70">
        <w:rPr>
          <w:rFonts w:ascii="Arial" w:hAnsi="Arial" w:cs="Arial"/>
          <w:lang w:val="en-GB"/>
        </w:rPr>
        <w:t xml:space="preserve">he objective is to </w:t>
      </w:r>
      <w:r w:rsidR="003E123A" w:rsidRPr="005D1C70">
        <w:rPr>
          <w:rFonts w:ascii="Arial" w:hAnsi="Arial" w:cs="Arial"/>
          <w:lang w:val="en-GB"/>
        </w:rPr>
        <w:t xml:space="preserve">find </w:t>
      </w:r>
      <w:r w:rsidR="0042187D" w:rsidRPr="005D1C70">
        <w:rPr>
          <w:rFonts w:ascii="Arial" w:hAnsi="Arial" w:cs="Arial"/>
          <w:lang w:val="en-GB"/>
        </w:rPr>
        <w:t xml:space="preserve">a </w:t>
      </w:r>
      <w:r w:rsidR="003E123A" w:rsidRPr="005D1C70">
        <w:rPr>
          <w:rFonts w:ascii="Arial" w:hAnsi="Arial" w:cs="Arial"/>
          <w:lang w:val="en-GB"/>
        </w:rPr>
        <w:t xml:space="preserve">consensus among MS to </w:t>
      </w:r>
      <w:r w:rsidR="008975BD" w:rsidRPr="005D1C70">
        <w:rPr>
          <w:rFonts w:ascii="Arial" w:hAnsi="Arial" w:cs="Arial"/>
          <w:lang w:val="en-GB"/>
        </w:rPr>
        <w:t xml:space="preserve">come up with some concrete joint activities to reach the objectives and </w:t>
      </w:r>
      <w:r w:rsidR="003E123A" w:rsidRPr="005D1C70">
        <w:rPr>
          <w:rFonts w:ascii="Arial" w:hAnsi="Arial" w:cs="Arial"/>
          <w:lang w:val="en-GB"/>
        </w:rPr>
        <w:t xml:space="preserve">to align their national programmes. </w:t>
      </w:r>
      <w:r w:rsidR="00DF687E" w:rsidRPr="005D1C70">
        <w:rPr>
          <w:rFonts w:ascii="Arial" w:hAnsi="Arial" w:cs="Arial"/>
          <w:bCs/>
          <w:lang w:val="en-GB"/>
        </w:rPr>
        <w:t>The fiches</w:t>
      </w:r>
      <w:r w:rsidR="0042187D" w:rsidRPr="005D1C70">
        <w:rPr>
          <w:rFonts w:ascii="Arial" w:hAnsi="Arial" w:cs="Arial"/>
          <w:bCs/>
          <w:lang w:val="en-GB"/>
        </w:rPr>
        <w:t xml:space="preserve"> </w:t>
      </w:r>
      <w:r w:rsidR="00DF687E" w:rsidRPr="005D1C70">
        <w:rPr>
          <w:rFonts w:ascii="Arial" w:hAnsi="Arial" w:cs="Arial"/>
          <w:lang w:val="en-GB"/>
        </w:rPr>
        <w:t>w</w:t>
      </w:r>
      <w:r w:rsidR="00F10477" w:rsidRPr="005D1C70">
        <w:rPr>
          <w:rFonts w:ascii="Arial" w:hAnsi="Arial" w:cs="Arial"/>
          <w:lang w:val="en-GB"/>
        </w:rPr>
        <w:t>ill be the core of the SET Plan</w:t>
      </w:r>
      <w:r w:rsidR="0042187D" w:rsidRPr="005D1C70">
        <w:rPr>
          <w:rFonts w:ascii="Arial" w:hAnsi="Arial" w:cs="Arial"/>
          <w:lang w:val="en-GB"/>
        </w:rPr>
        <w:t xml:space="preserve"> </w:t>
      </w:r>
      <w:r w:rsidR="00DF687E" w:rsidRPr="005D1C70">
        <w:rPr>
          <w:rFonts w:ascii="Arial" w:hAnsi="Arial" w:cs="Arial"/>
          <w:lang w:val="en-GB"/>
        </w:rPr>
        <w:t xml:space="preserve">Implementation Plan </w:t>
      </w:r>
      <w:r w:rsidR="000659F6" w:rsidRPr="005D1C70">
        <w:rPr>
          <w:rFonts w:ascii="Arial" w:hAnsi="Arial" w:cs="Arial"/>
          <w:lang w:val="en-GB"/>
        </w:rPr>
        <w:t xml:space="preserve">on Action 4 </w:t>
      </w:r>
      <w:r w:rsidR="0070152E" w:rsidRPr="005D1C70">
        <w:rPr>
          <w:rFonts w:ascii="Arial" w:hAnsi="Arial" w:cs="Arial"/>
          <w:lang w:val="en-GB"/>
        </w:rPr>
        <w:t>(</w:t>
      </w:r>
      <w:r w:rsidR="00F10477" w:rsidRPr="005D1C70">
        <w:rPr>
          <w:rFonts w:ascii="Arial" w:hAnsi="Arial" w:cs="Arial"/>
          <w:lang w:val="en-GB"/>
        </w:rPr>
        <w:t xml:space="preserve">SET Plan </w:t>
      </w:r>
      <w:r w:rsidR="0070152E" w:rsidRPr="005D1C70">
        <w:rPr>
          <w:rFonts w:ascii="Arial" w:hAnsi="Arial" w:cs="Arial"/>
          <w:lang w:val="en-GB"/>
        </w:rPr>
        <w:t>IP</w:t>
      </w:r>
      <w:r w:rsidR="000659F6" w:rsidRPr="005D1C70">
        <w:rPr>
          <w:rFonts w:ascii="Arial" w:hAnsi="Arial" w:cs="Arial"/>
          <w:lang w:val="en-GB"/>
        </w:rPr>
        <w:t xml:space="preserve"> A4</w:t>
      </w:r>
      <w:r w:rsidR="0070152E" w:rsidRPr="005D1C70">
        <w:rPr>
          <w:rFonts w:ascii="Arial" w:hAnsi="Arial" w:cs="Arial"/>
          <w:lang w:val="en-GB"/>
        </w:rPr>
        <w:t xml:space="preserve">) </w:t>
      </w:r>
      <w:r w:rsidR="00DF687E" w:rsidRPr="005D1C70">
        <w:rPr>
          <w:rFonts w:ascii="Arial" w:hAnsi="Arial" w:cs="Arial"/>
          <w:lang w:val="en-GB"/>
        </w:rPr>
        <w:t>for</w:t>
      </w:r>
      <w:r w:rsidR="0042187D" w:rsidRPr="005D1C70">
        <w:rPr>
          <w:rFonts w:ascii="Arial" w:hAnsi="Arial" w:cs="Arial"/>
          <w:lang w:val="en-GB"/>
        </w:rPr>
        <w:t xml:space="preserve"> 4.1</w:t>
      </w:r>
      <w:r w:rsidR="0070152E" w:rsidRPr="005D1C70">
        <w:rPr>
          <w:rFonts w:ascii="Arial" w:hAnsi="Arial" w:cs="Arial"/>
          <w:lang w:val="en-GB"/>
        </w:rPr>
        <w:t xml:space="preserve"> and will be annexes of the </w:t>
      </w:r>
      <w:r w:rsidR="00F10477" w:rsidRPr="005D1C70">
        <w:rPr>
          <w:rFonts w:ascii="Arial" w:hAnsi="Arial" w:cs="Arial"/>
          <w:lang w:val="en-GB"/>
        </w:rPr>
        <w:t xml:space="preserve">SET Plan </w:t>
      </w:r>
      <w:r w:rsidR="0070152E" w:rsidRPr="005D1C70">
        <w:rPr>
          <w:rFonts w:ascii="Arial" w:hAnsi="Arial" w:cs="Arial"/>
          <w:lang w:val="en-GB"/>
        </w:rPr>
        <w:t>IP</w:t>
      </w:r>
      <w:r w:rsidR="000659F6" w:rsidRPr="005D1C70">
        <w:rPr>
          <w:rFonts w:ascii="Arial" w:hAnsi="Arial" w:cs="Arial"/>
          <w:lang w:val="en-GB"/>
        </w:rPr>
        <w:t xml:space="preserve"> A4</w:t>
      </w:r>
      <w:r w:rsidR="00DF687E" w:rsidRPr="005D1C70">
        <w:rPr>
          <w:rFonts w:ascii="Arial" w:hAnsi="Arial" w:cs="Arial"/>
          <w:lang w:val="en-GB"/>
        </w:rPr>
        <w:t xml:space="preserve">. Regarding 4.2, </w:t>
      </w:r>
      <w:r w:rsidR="0010524B" w:rsidRPr="005D1C70">
        <w:rPr>
          <w:rFonts w:ascii="Arial" w:hAnsi="Arial" w:cs="Arial"/>
          <w:lang w:val="en-GB"/>
        </w:rPr>
        <w:t xml:space="preserve">the targets will be defined </w:t>
      </w:r>
      <w:r w:rsidR="00075442" w:rsidRPr="005D1C70">
        <w:rPr>
          <w:rFonts w:ascii="Arial" w:hAnsi="Arial" w:cs="Arial"/>
          <w:lang w:val="en-GB"/>
        </w:rPr>
        <w:t>with the MS and other ETIPs.</w:t>
      </w:r>
    </w:p>
    <w:p w14:paraId="48FF0BB9" w14:textId="1EF78BDF" w:rsidR="008975BD" w:rsidRPr="005D1C70" w:rsidRDefault="00E220E5" w:rsidP="008C56E2">
      <w:pPr>
        <w:jc w:val="both"/>
        <w:rPr>
          <w:rFonts w:ascii="Arial" w:hAnsi="Arial" w:cs="Arial"/>
          <w:lang w:val="en-GB"/>
        </w:rPr>
      </w:pPr>
      <w:r w:rsidRPr="005D1C70">
        <w:rPr>
          <w:rFonts w:ascii="Arial" w:hAnsi="Arial" w:cs="Arial"/>
          <w:lang w:val="en-GB"/>
        </w:rPr>
        <w:t xml:space="preserve">Michele de Nigris reminds that the activities of TWG4 go beyond the activities of the ETIP SNET, given that the work carried out by TWG4 has to be endorsed by the MS. Therefore, a consensus should be found with the MS so as to make sure that they are committed to </w:t>
      </w:r>
      <w:proofErr w:type="spellStart"/>
      <w:r w:rsidRPr="005D1C70">
        <w:rPr>
          <w:rFonts w:ascii="Arial" w:hAnsi="Arial" w:cs="Arial"/>
          <w:lang w:val="en-GB"/>
        </w:rPr>
        <w:t>fulfill</w:t>
      </w:r>
      <w:proofErr w:type="spellEnd"/>
      <w:r w:rsidRPr="005D1C70">
        <w:rPr>
          <w:rFonts w:ascii="Arial" w:hAnsi="Arial" w:cs="Arial"/>
          <w:lang w:val="en-GB"/>
        </w:rPr>
        <w:t xml:space="preserve"> the objectives identified. </w:t>
      </w:r>
      <w:r w:rsidR="002740B7" w:rsidRPr="005D1C70">
        <w:rPr>
          <w:rFonts w:ascii="Arial" w:hAnsi="Arial" w:cs="Arial"/>
          <w:lang w:val="en-GB"/>
        </w:rPr>
        <w:t>Following comments from the GB</w:t>
      </w:r>
      <w:r w:rsidRPr="005D1C70">
        <w:rPr>
          <w:rFonts w:ascii="Arial" w:hAnsi="Arial" w:cs="Arial"/>
          <w:lang w:val="en-GB"/>
        </w:rPr>
        <w:t xml:space="preserve"> members, Michele de Nigris states that the ETIP SNET’s Implementation Plan and Roadmap will be used as inputs for TWG4’s work, while leaving MS in the driving seat and while leaving them the freedom to </w:t>
      </w:r>
      <w:r w:rsidR="0070152E" w:rsidRPr="005D1C70">
        <w:rPr>
          <w:rFonts w:ascii="Arial" w:hAnsi="Arial" w:cs="Arial"/>
          <w:lang w:val="en-GB"/>
        </w:rPr>
        <w:t>adopt completely or partially</w:t>
      </w:r>
      <w:r w:rsidR="00497B12" w:rsidRPr="005D1C70">
        <w:rPr>
          <w:rFonts w:ascii="Arial" w:hAnsi="Arial" w:cs="Arial"/>
          <w:lang w:val="en-GB"/>
        </w:rPr>
        <w:t xml:space="preserve"> the ETIP SNET’s materials. </w:t>
      </w:r>
      <w:r w:rsidR="0070152E" w:rsidRPr="005D1C70">
        <w:rPr>
          <w:rFonts w:ascii="Arial" w:hAnsi="Arial" w:cs="Arial"/>
          <w:lang w:val="en-GB"/>
        </w:rPr>
        <w:t xml:space="preserve">Cédric Thoma confirms that the </w:t>
      </w:r>
      <w:r w:rsidR="007E4E3A" w:rsidRPr="005D1C70">
        <w:rPr>
          <w:rFonts w:ascii="Arial" w:hAnsi="Arial" w:cs="Arial"/>
          <w:lang w:val="en-GB"/>
        </w:rPr>
        <w:t>ETIP SNET</w:t>
      </w:r>
      <w:r w:rsidR="000659F6" w:rsidRPr="005D1C70">
        <w:rPr>
          <w:rFonts w:ascii="Arial" w:hAnsi="Arial" w:cs="Arial"/>
          <w:lang w:val="en-GB"/>
        </w:rPr>
        <w:t xml:space="preserve"> </w:t>
      </w:r>
      <w:r w:rsidR="007E4E3A" w:rsidRPr="005D1C70">
        <w:rPr>
          <w:rFonts w:ascii="Arial" w:hAnsi="Arial" w:cs="Arial"/>
          <w:lang w:val="en-GB"/>
        </w:rPr>
        <w:t xml:space="preserve">Implementation Plan </w:t>
      </w:r>
      <w:r w:rsidR="0070152E" w:rsidRPr="005D1C70">
        <w:rPr>
          <w:rFonts w:ascii="Arial" w:hAnsi="Arial" w:cs="Arial"/>
          <w:lang w:val="en-GB"/>
        </w:rPr>
        <w:t xml:space="preserve">will be used as an input and states that there should be a limited number of fiches elaborated. </w:t>
      </w:r>
    </w:p>
    <w:p w14:paraId="7B71921E" w14:textId="19BDA103" w:rsidR="002740B7" w:rsidRPr="005D1C70" w:rsidRDefault="00B86776" w:rsidP="008C56E2">
      <w:pPr>
        <w:spacing w:after="0"/>
        <w:jc w:val="both"/>
        <w:rPr>
          <w:rFonts w:ascii="Arial" w:hAnsi="Arial" w:cs="Arial"/>
          <w:lang w:val="en-GB"/>
        </w:rPr>
      </w:pPr>
      <w:r w:rsidRPr="005D1C70">
        <w:rPr>
          <w:rFonts w:ascii="Arial" w:hAnsi="Arial" w:cs="Arial"/>
          <w:lang w:val="en-GB"/>
        </w:rPr>
        <w:t>Konstantin</w:t>
      </w:r>
      <w:r w:rsidR="008975BD" w:rsidRPr="005D1C70">
        <w:rPr>
          <w:rFonts w:ascii="Arial" w:hAnsi="Arial" w:cs="Arial"/>
          <w:lang w:val="en-GB"/>
        </w:rPr>
        <w:t xml:space="preserve"> Staschus then summarizes the </w:t>
      </w:r>
    </w:p>
    <w:p w14:paraId="4EFF87E7" w14:textId="77777777" w:rsidR="00B86776" w:rsidRPr="005D1C70" w:rsidRDefault="002740B7" w:rsidP="00FB4452">
      <w:pPr>
        <w:jc w:val="both"/>
        <w:rPr>
          <w:rFonts w:ascii="Arial" w:hAnsi="Arial" w:cs="Arial"/>
          <w:color w:val="FF0000"/>
          <w:lang w:val="en-GB"/>
        </w:rPr>
      </w:pPr>
      <w:r w:rsidRPr="005D1C70">
        <w:rPr>
          <w:rFonts w:ascii="Arial" w:hAnsi="Arial" w:cs="Arial"/>
          <w:color w:val="FF0000"/>
          <w:u w:val="single"/>
          <w:lang w:val="en-GB"/>
        </w:rPr>
        <w:t>Decisions</w:t>
      </w:r>
      <w:r w:rsidR="008975BD" w:rsidRPr="005D1C70">
        <w:rPr>
          <w:rFonts w:ascii="Arial" w:hAnsi="Arial" w:cs="Arial"/>
          <w:color w:val="FF0000"/>
          <w:u w:val="single"/>
          <w:lang w:val="en-GB"/>
        </w:rPr>
        <w:t>:</w:t>
      </w:r>
    </w:p>
    <w:p w14:paraId="3C0D7E43" w14:textId="77777777" w:rsidR="00B86776" w:rsidRPr="005D1C70" w:rsidRDefault="008975BD" w:rsidP="00721051">
      <w:pPr>
        <w:pStyle w:val="Prrafodelista"/>
        <w:numPr>
          <w:ilvl w:val="0"/>
          <w:numId w:val="2"/>
        </w:numPr>
        <w:jc w:val="both"/>
        <w:rPr>
          <w:rFonts w:ascii="Arial" w:hAnsi="Arial" w:cs="Arial"/>
          <w:lang w:val="en-GB"/>
        </w:rPr>
      </w:pPr>
      <w:r w:rsidRPr="005D1C70">
        <w:rPr>
          <w:rFonts w:ascii="Arial" w:hAnsi="Arial" w:cs="Arial"/>
          <w:lang w:val="en-GB"/>
        </w:rPr>
        <w:t>There is a</w:t>
      </w:r>
      <w:r w:rsidR="00B86776" w:rsidRPr="005D1C70">
        <w:rPr>
          <w:rFonts w:ascii="Arial" w:hAnsi="Arial" w:cs="Arial"/>
          <w:lang w:val="en-GB"/>
        </w:rPr>
        <w:t xml:space="preserve"> consensus </w:t>
      </w:r>
      <w:r w:rsidRPr="005D1C70">
        <w:rPr>
          <w:rFonts w:ascii="Arial" w:hAnsi="Arial" w:cs="Arial"/>
          <w:lang w:val="en-GB"/>
        </w:rPr>
        <w:t>regarding the</w:t>
      </w:r>
      <w:r w:rsidR="00B86776" w:rsidRPr="005D1C70">
        <w:rPr>
          <w:rFonts w:ascii="Arial" w:hAnsi="Arial" w:cs="Arial"/>
          <w:lang w:val="en-GB"/>
        </w:rPr>
        <w:t xml:space="preserve"> need to have </w:t>
      </w:r>
      <w:r w:rsidRPr="005D1C70">
        <w:rPr>
          <w:rFonts w:ascii="Arial" w:hAnsi="Arial" w:cs="Arial"/>
          <w:lang w:val="en-GB"/>
        </w:rPr>
        <w:t xml:space="preserve">a </w:t>
      </w:r>
      <w:r w:rsidR="00B86776" w:rsidRPr="005D1C70">
        <w:rPr>
          <w:rFonts w:ascii="Arial" w:hAnsi="Arial" w:cs="Arial"/>
          <w:lang w:val="en-GB"/>
        </w:rPr>
        <w:t>permanent grouping of MS representatives</w:t>
      </w:r>
      <w:r w:rsidRPr="005D1C70">
        <w:rPr>
          <w:rFonts w:ascii="Arial" w:hAnsi="Arial" w:cs="Arial"/>
          <w:lang w:val="en-GB"/>
        </w:rPr>
        <w:t xml:space="preserve"> and on the need to have only one grouping;</w:t>
      </w:r>
    </w:p>
    <w:p w14:paraId="6CB1A5E8" w14:textId="77777777" w:rsidR="008975BD" w:rsidRPr="005D1C70" w:rsidRDefault="008975BD" w:rsidP="00721051">
      <w:pPr>
        <w:pStyle w:val="Prrafodelista"/>
        <w:numPr>
          <w:ilvl w:val="0"/>
          <w:numId w:val="2"/>
        </w:numPr>
        <w:jc w:val="both"/>
        <w:rPr>
          <w:rFonts w:ascii="Arial" w:hAnsi="Arial" w:cs="Arial"/>
          <w:lang w:val="en-GB"/>
        </w:rPr>
      </w:pPr>
      <w:r w:rsidRPr="005D1C70">
        <w:rPr>
          <w:rFonts w:ascii="Arial" w:hAnsi="Arial" w:cs="Arial"/>
          <w:lang w:val="en-GB"/>
        </w:rPr>
        <w:t xml:space="preserve">While the MS lead TWG4, the NSCG </w:t>
      </w:r>
      <w:r w:rsidR="00B86776" w:rsidRPr="005D1C70">
        <w:rPr>
          <w:rFonts w:ascii="Arial" w:hAnsi="Arial" w:cs="Arial"/>
          <w:lang w:val="en-GB"/>
        </w:rPr>
        <w:t>is better</w:t>
      </w:r>
      <w:r w:rsidRPr="005D1C70">
        <w:rPr>
          <w:rFonts w:ascii="Arial" w:hAnsi="Arial" w:cs="Arial"/>
          <w:lang w:val="en-GB"/>
        </w:rPr>
        <w:t xml:space="preserve"> balanced, has a better reach and c</w:t>
      </w:r>
      <w:r w:rsidR="00B86776" w:rsidRPr="005D1C70">
        <w:rPr>
          <w:rFonts w:ascii="Arial" w:hAnsi="Arial" w:cs="Arial"/>
          <w:lang w:val="en-GB"/>
        </w:rPr>
        <w:t xml:space="preserve">an mobilize more </w:t>
      </w:r>
      <w:r w:rsidRPr="005D1C70">
        <w:rPr>
          <w:rFonts w:ascii="Arial" w:hAnsi="Arial" w:cs="Arial"/>
          <w:lang w:val="en-GB"/>
        </w:rPr>
        <w:t>funding</w:t>
      </w:r>
      <w:r w:rsidR="00B86776" w:rsidRPr="005D1C70">
        <w:rPr>
          <w:rFonts w:ascii="Arial" w:hAnsi="Arial" w:cs="Arial"/>
          <w:lang w:val="en-GB"/>
        </w:rPr>
        <w:t xml:space="preserve">. </w:t>
      </w:r>
      <w:r w:rsidRPr="005D1C70">
        <w:rPr>
          <w:rFonts w:ascii="Arial" w:hAnsi="Arial" w:cs="Arial"/>
          <w:lang w:val="en-GB"/>
        </w:rPr>
        <w:t>The o</w:t>
      </w:r>
      <w:r w:rsidR="00B86776" w:rsidRPr="005D1C70">
        <w:rPr>
          <w:rFonts w:ascii="Arial" w:hAnsi="Arial" w:cs="Arial"/>
          <w:lang w:val="en-GB"/>
        </w:rPr>
        <w:t xml:space="preserve">bjective is therefore to find a way to give influence to MS through the NSCG so that the NSCG becomes the main </w:t>
      </w:r>
      <w:r w:rsidRPr="005D1C70">
        <w:rPr>
          <w:rFonts w:ascii="Arial" w:hAnsi="Arial" w:cs="Arial"/>
          <w:lang w:val="en-GB"/>
        </w:rPr>
        <w:t>MS grouping, as foreseen in NSCG’s Terms of Reference;</w:t>
      </w:r>
    </w:p>
    <w:p w14:paraId="76369FC0" w14:textId="392AEDE1" w:rsidR="008975BD" w:rsidRPr="005D1C70" w:rsidRDefault="008975BD" w:rsidP="00721051">
      <w:pPr>
        <w:pStyle w:val="Prrafodelista"/>
        <w:numPr>
          <w:ilvl w:val="0"/>
          <w:numId w:val="2"/>
        </w:numPr>
        <w:jc w:val="both"/>
        <w:rPr>
          <w:rFonts w:ascii="Arial" w:hAnsi="Arial" w:cs="Arial"/>
          <w:lang w:val="en-GB"/>
        </w:rPr>
      </w:pPr>
      <w:r w:rsidRPr="005D1C70">
        <w:rPr>
          <w:rFonts w:ascii="Arial" w:hAnsi="Arial" w:cs="Arial"/>
          <w:lang w:val="en-GB"/>
        </w:rPr>
        <w:t xml:space="preserve">The TWG should rely on the ETIP SNET materials so </w:t>
      </w:r>
      <w:r w:rsidR="0070152E" w:rsidRPr="005D1C70">
        <w:rPr>
          <w:rFonts w:ascii="Arial" w:hAnsi="Arial" w:cs="Arial"/>
          <w:lang w:val="en-GB"/>
        </w:rPr>
        <w:t xml:space="preserve">as to avoid duplication of work and so as to ensure proper dissemination of the ETIP SNET’s messages. While benefiting from the </w:t>
      </w:r>
      <w:r w:rsidR="00626477" w:rsidRPr="005D1C70">
        <w:rPr>
          <w:rFonts w:ascii="Arial" w:hAnsi="Arial" w:cs="Arial"/>
          <w:lang w:val="en-GB"/>
        </w:rPr>
        <w:t xml:space="preserve">full </w:t>
      </w:r>
      <w:r w:rsidR="0070152E" w:rsidRPr="005D1C70">
        <w:rPr>
          <w:rFonts w:ascii="Arial" w:hAnsi="Arial" w:cs="Arial"/>
          <w:lang w:val="en-GB"/>
        </w:rPr>
        <w:t xml:space="preserve">ETIP SNET’s IP, the MS will be free to identify their own R&amp;I priorities. If other priorities are defined, they might be added to the next IP </w:t>
      </w:r>
      <w:r w:rsidR="002740B7" w:rsidRPr="005D1C70">
        <w:rPr>
          <w:rFonts w:ascii="Arial" w:hAnsi="Arial" w:cs="Arial"/>
          <w:lang w:val="en-GB"/>
        </w:rPr>
        <w:t>(</w:t>
      </w:r>
      <w:r w:rsidR="0070152E" w:rsidRPr="005D1C70">
        <w:rPr>
          <w:rFonts w:ascii="Arial" w:hAnsi="Arial" w:cs="Arial"/>
          <w:lang w:val="en-GB"/>
        </w:rPr>
        <w:t>or ignored if too national</w:t>
      </w:r>
      <w:r w:rsidR="002740B7" w:rsidRPr="005D1C70">
        <w:rPr>
          <w:rFonts w:ascii="Arial" w:hAnsi="Arial" w:cs="Arial"/>
          <w:lang w:val="en-GB"/>
        </w:rPr>
        <w:t>ly</w:t>
      </w:r>
      <w:r w:rsidR="0070152E" w:rsidRPr="005D1C70">
        <w:rPr>
          <w:rFonts w:ascii="Arial" w:hAnsi="Arial" w:cs="Arial"/>
          <w:lang w:val="en-GB"/>
        </w:rPr>
        <w:t>-oriented</w:t>
      </w:r>
      <w:r w:rsidR="002740B7" w:rsidRPr="005D1C70">
        <w:rPr>
          <w:rFonts w:ascii="Arial" w:hAnsi="Arial" w:cs="Arial"/>
          <w:lang w:val="en-GB"/>
        </w:rPr>
        <w:t>)</w:t>
      </w:r>
      <w:r w:rsidR="0070152E" w:rsidRPr="005D1C70">
        <w:rPr>
          <w:rFonts w:ascii="Arial" w:hAnsi="Arial" w:cs="Arial"/>
          <w:lang w:val="en-GB"/>
        </w:rPr>
        <w:t>.</w:t>
      </w:r>
    </w:p>
    <w:p w14:paraId="289B8D4D" w14:textId="77AF7888" w:rsidR="002740B7" w:rsidRPr="005D1C70" w:rsidRDefault="002740B7" w:rsidP="00721051">
      <w:pPr>
        <w:pStyle w:val="Prrafodelista"/>
        <w:numPr>
          <w:ilvl w:val="0"/>
          <w:numId w:val="2"/>
        </w:numPr>
        <w:jc w:val="both"/>
        <w:rPr>
          <w:rFonts w:ascii="Arial" w:hAnsi="Arial" w:cs="Arial"/>
          <w:lang w:val="en-GB"/>
        </w:rPr>
      </w:pPr>
      <w:r w:rsidRPr="005D1C70">
        <w:rPr>
          <w:rFonts w:ascii="Arial" w:hAnsi="Arial" w:cs="Arial"/>
          <w:lang w:val="en-GB"/>
        </w:rPr>
        <w:t>A table mapping, summarizing, and relating the ETIP SNET IP priorities to the Action 4 targets will be prepared during the month of June by RSE and Technofi.</w:t>
      </w:r>
    </w:p>
    <w:p w14:paraId="728882E2" w14:textId="77777777" w:rsidR="009A32F3" w:rsidRPr="005D1C70" w:rsidRDefault="009A32F3" w:rsidP="008C56E2">
      <w:pPr>
        <w:rPr>
          <w:rFonts w:ascii="Arial" w:hAnsi="Arial" w:cs="Arial"/>
          <w:lang w:val="en-GB"/>
        </w:rPr>
      </w:pPr>
    </w:p>
    <w:p w14:paraId="7A1215FA" w14:textId="77777777" w:rsidR="00C3734C" w:rsidRPr="005D1C70" w:rsidRDefault="00C3734C" w:rsidP="008C56E2">
      <w:pPr>
        <w:pStyle w:val="Prrafodelista"/>
        <w:numPr>
          <w:ilvl w:val="0"/>
          <w:numId w:val="1"/>
        </w:numPr>
        <w:rPr>
          <w:rFonts w:ascii="Arial" w:hAnsi="Arial" w:cs="Arial"/>
          <w:lang w:val="en-GB"/>
        </w:rPr>
      </w:pPr>
      <w:r w:rsidRPr="005D1C70">
        <w:rPr>
          <w:rFonts w:ascii="Arial" w:hAnsi="Arial" w:cs="Arial"/>
          <w:b/>
          <w:color w:val="0070C0"/>
          <w:lang w:val="en-GB"/>
        </w:rPr>
        <w:t>Information on Vision Development process and exchange with participants</w:t>
      </w:r>
      <w:r w:rsidRPr="005D1C70">
        <w:rPr>
          <w:rFonts w:ascii="Arial" w:hAnsi="Arial" w:cs="Arial"/>
          <w:color w:val="0070C0"/>
          <w:lang w:val="en-GB"/>
        </w:rPr>
        <w:t xml:space="preserve"> –</w:t>
      </w:r>
      <w:r w:rsidRPr="005D1C70">
        <w:rPr>
          <w:rFonts w:ascii="Arial" w:hAnsi="Arial" w:cs="Arial"/>
          <w:b/>
          <w:color w:val="0070C0"/>
          <w:lang w:val="en-GB"/>
        </w:rPr>
        <w:t xml:space="preserve"> Michele De Nigris</w:t>
      </w:r>
    </w:p>
    <w:p w14:paraId="22E21E05" w14:textId="77777777" w:rsidR="00C0109E" w:rsidRPr="005D1C70" w:rsidRDefault="0056541E" w:rsidP="008C56E2">
      <w:pPr>
        <w:jc w:val="both"/>
        <w:rPr>
          <w:rFonts w:ascii="Arial" w:hAnsi="Arial" w:cs="Arial"/>
          <w:lang w:val="en-GB"/>
        </w:rPr>
      </w:pPr>
      <w:r w:rsidRPr="005D1C70">
        <w:rPr>
          <w:rFonts w:ascii="Arial" w:hAnsi="Arial" w:cs="Arial"/>
          <w:lang w:val="en-GB"/>
        </w:rPr>
        <w:t>Michele</w:t>
      </w:r>
      <w:r w:rsidR="00C0109E" w:rsidRPr="005D1C70">
        <w:rPr>
          <w:rFonts w:ascii="Arial" w:hAnsi="Arial" w:cs="Arial"/>
          <w:lang w:val="en-GB"/>
        </w:rPr>
        <w:t xml:space="preserve"> de Nigris reminds that t</w:t>
      </w:r>
      <w:r w:rsidR="00C0109E" w:rsidRPr="005D1C70">
        <w:rPr>
          <w:rFonts w:ascii="Arial" w:hAnsi="Arial" w:cs="Arial"/>
          <w:bCs/>
          <w:lang w:val="en-GB"/>
        </w:rPr>
        <w:t xml:space="preserve">his ETIP SNET Vision is not another scenario. </w:t>
      </w:r>
      <w:r w:rsidR="00C0109E" w:rsidRPr="005D1C70">
        <w:rPr>
          <w:rFonts w:ascii="Arial" w:hAnsi="Arial" w:cs="Arial"/>
          <w:lang w:val="en-GB"/>
        </w:rPr>
        <w:t xml:space="preserve">The Vision document will represent the </w:t>
      </w:r>
      <w:r w:rsidR="00C0109E" w:rsidRPr="005D1C70">
        <w:rPr>
          <w:rFonts w:ascii="Arial" w:hAnsi="Arial" w:cs="Arial"/>
          <w:bCs/>
          <w:lang w:val="en-GB"/>
        </w:rPr>
        <w:t>basis for future documents by highlighting issues which go beyond those already documented, researched, implemented, developed</w:t>
      </w:r>
      <w:r w:rsidR="00C0109E" w:rsidRPr="005D1C70">
        <w:rPr>
          <w:rFonts w:ascii="Arial" w:hAnsi="Arial" w:cs="Arial"/>
          <w:lang w:val="en-GB"/>
        </w:rPr>
        <w:t>, that are the keys</w:t>
      </w:r>
      <w:r w:rsidR="000659F6" w:rsidRPr="005D1C70">
        <w:rPr>
          <w:rFonts w:ascii="Arial" w:hAnsi="Arial" w:cs="Arial"/>
          <w:lang w:val="en-GB"/>
        </w:rPr>
        <w:t xml:space="preserve"> to</w:t>
      </w:r>
      <w:r w:rsidR="00C0109E" w:rsidRPr="005D1C70">
        <w:rPr>
          <w:rFonts w:ascii="Arial" w:hAnsi="Arial" w:cs="Arial"/>
          <w:lang w:val="en-GB"/>
        </w:rPr>
        <w:t xml:space="preserve"> satisfy the needs of the future energy system towards 2050.</w:t>
      </w:r>
      <w:r w:rsidR="00037C05" w:rsidRPr="005D1C70">
        <w:rPr>
          <w:rFonts w:ascii="Arial" w:hAnsi="Arial" w:cs="Arial"/>
          <w:lang w:val="en-GB"/>
        </w:rPr>
        <w:t xml:space="preserve"> He adds that while the Vision has no influence on the already adopted IP and Roadmap, it will impact the future work of the ETIP SNET.</w:t>
      </w:r>
    </w:p>
    <w:p w14:paraId="57A66594" w14:textId="77777777" w:rsidR="00EE1C5F" w:rsidRPr="005D1C70" w:rsidRDefault="00EE1C5F" w:rsidP="008C56E2">
      <w:pPr>
        <w:rPr>
          <w:rFonts w:ascii="Arial" w:hAnsi="Arial" w:cs="Arial"/>
          <w:lang w:val="en-GB"/>
        </w:rPr>
      </w:pPr>
      <w:r w:rsidRPr="005D1C70">
        <w:rPr>
          <w:rFonts w:ascii="Arial" w:hAnsi="Arial" w:cs="Arial"/>
          <w:lang w:val="en-GB"/>
        </w:rPr>
        <w:t>Two teams will be involved in the Vision development:</w:t>
      </w:r>
    </w:p>
    <w:p w14:paraId="2593CEB6" w14:textId="77777777" w:rsidR="00EE1C5F" w:rsidRPr="005D1C70" w:rsidRDefault="00EE1C5F" w:rsidP="00721051">
      <w:pPr>
        <w:pStyle w:val="Prrafodelista"/>
        <w:numPr>
          <w:ilvl w:val="0"/>
          <w:numId w:val="3"/>
        </w:numPr>
        <w:rPr>
          <w:rFonts w:ascii="Arial" w:hAnsi="Arial" w:cs="Arial"/>
          <w:lang w:val="en-GB"/>
        </w:rPr>
      </w:pPr>
      <w:r w:rsidRPr="005D1C70">
        <w:rPr>
          <w:rFonts w:ascii="Arial" w:hAnsi="Arial" w:cs="Arial"/>
          <w:lang w:val="en-GB"/>
        </w:rPr>
        <w:t>The Vision Core Team (INTENSYS4EU Technical Team) will prepare draft documents that will be reviewed, enhanced and corrected by the Vision Kernel Team;</w:t>
      </w:r>
    </w:p>
    <w:p w14:paraId="326DDDD5" w14:textId="77777777" w:rsidR="00EE1C5F" w:rsidRPr="005D1C70" w:rsidRDefault="00EE1C5F" w:rsidP="00721051">
      <w:pPr>
        <w:pStyle w:val="Prrafodelista"/>
        <w:numPr>
          <w:ilvl w:val="0"/>
          <w:numId w:val="3"/>
        </w:numPr>
        <w:rPr>
          <w:rFonts w:ascii="Arial" w:hAnsi="Arial" w:cs="Arial"/>
          <w:lang w:val="en-GB"/>
        </w:rPr>
      </w:pPr>
      <w:r w:rsidRPr="005D1C70">
        <w:rPr>
          <w:rFonts w:ascii="Arial" w:hAnsi="Arial" w:cs="Arial"/>
          <w:lang w:val="en-GB"/>
        </w:rPr>
        <w:t>The Vision Kernel Team (Vision Core Team + 4 Associations of INTENSY</w:t>
      </w:r>
      <w:r w:rsidR="000659F6" w:rsidRPr="005D1C70">
        <w:rPr>
          <w:rFonts w:ascii="Arial" w:hAnsi="Arial" w:cs="Arial"/>
          <w:lang w:val="en-GB"/>
        </w:rPr>
        <w:t>S4</w:t>
      </w:r>
      <w:r w:rsidRPr="005D1C70">
        <w:rPr>
          <w:rFonts w:ascii="Arial" w:hAnsi="Arial" w:cs="Arial"/>
          <w:lang w:val="en-GB"/>
        </w:rPr>
        <w:t>EU + C</w:t>
      </w:r>
      <w:r w:rsidR="00C36086" w:rsidRPr="005D1C70">
        <w:rPr>
          <w:rFonts w:ascii="Arial" w:hAnsi="Arial" w:cs="Arial"/>
          <w:lang w:val="en-GB"/>
        </w:rPr>
        <w:t>hair/Vice-chairs of ETIP SNET</w:t>
      </w:r>
      <w:r w:rsidRPr="005D1C70">
        <w:rPr>
          <w:rFonts w:ascii="Arial" w:hAnsi="Arial" w:cs="Arial"/>
          <w:lang w:val="en-GB"/>
        </w:rPr>
        <w:t>’s</w:t>
      </w:r>
      <w:r w:rsidR="00C36086" w:rsidRPr="005D1C70">
        <w:rPr>
          <w:rFonts w:ascii="Arial" w:hAnsi="Arial" w:cs="Arial"/>
          <w:lang w:val="en-GB"/>
        </w:rPr>
        <w:t xml:space="preserve"> </w:t>
      </w:r>
      <w:r w:rsidRPr="005D1C70">
        <w:rPr>
          <w:rFonts w:ascii="Arial" w:hAnsi="Arial" w:cs="Arial"/>
          <w:lang w:val="en-GB"/>
        </w:rPr>
        <w:t>GB + ETIP SNET</w:t>
      </w:r>
      <w:r w:rsidR="00C34BA9" w:rsidRPr="005D1C70">
        <w:rPr>
          <w:rFonts w:ascii="Arial" w:hAnsi="Arial" w:cs="Arial"/>
          <w:lang w:val="en-GB"/>
        </w:rPr>
        <w:t>’s</w:t>
      </w:r>
      <w:r w:rsidRPr="005D1C70">
        <w:rPr>
          <w:rFonts w:ascii="Arial" w:hAnsi="Arial" w:cs="Arial"/>
          <w:lang w:val="en-GB"/>
        </w:rPr>
        <w:t xml:space="preserve"> WG</w:t>
      </w:r>
      <w:r w:rsidR="00C34BA9" w:rsidRPr="005D1C70">
        <w:rPr>
          <w:rFonts w:ascii="Arial" w:hAnsi="Arial" w:cs="Arial"/>
          <w:lang w:val="en-GB"/>
        </w:rPr>
        <w:t>s</w:t>
      </w:r>
      <w:r w:rsidRPr="005D1C70">
        <w:rPr>
          <w:rFonts w:ascii="Arial" w:hAnsi="Arial" w:cs="Arial"/>
          <w:lang w:val="en-GB"/>
        </w:rPr>
        <w:t xml:space="preserve"> 1-5 Chairs) will contribute to the 4 STEPS path towards the Vision</w:t>
      </w:r>
      <w:r w:rsidR="004702E6" w:rsidRPr="005D1C70">
        <w:rPr>
          <w:rFonts w:ascii="Arial" w:hAnsi="Arial" w:cs="Arial"/>
          <w:lang w:val="en-GB"/>
        </w:rPr>
        <w:t>:</w:t>
      </w:r>
    </w:p>
    <w:p w14:paraId="3BE3F352" w14:textId="77777777" w:rsidR="004702E6" w:rsidRPr="005D1C70" w:rsidRDefault="004702E6" w:rsidP="00721051">
      <w:pPr>
        <w:pStyle w:val="Prrafodelista"/>
        <w:numPr>
          <w:ilvl w:val="0"/>
          <w:numId w:val="4"/>
        </w:numPr>
        <w:rPr>
          <w:rFonts w:ascii="Arial" w:hAnsi="Arial" w:cs="Arial"/>
          <w:lang w:val="en-GB"/>
        </w:rPr>
      </w:pPr>
      <w:r w:rsidRPr="005D1C70">
        <w:rPr>
          <w:rFonts w:ascii="Arial" w:hAnsi="Arial" w:cs="Arial"/>
          <w:lang w:val="en-GB"/>
        </w:rPr>
        <w:t>Collection of scenarios</w:t>
      </w:r>
    </w:p>
    <w:p w14:paraId="32FA5A72" w14:textId="77777777" w:rsidR="004702E6" w:rsidRPr="005D1C70" w:rsidRDefault="004702E6" w:rsidP="00721051">
      <w:pPr>
        <w:pStyle w:val="Prrafodelista"/>
        <w:numPr>
          <w:ilvl w:val="0"/>
          <w:numId w:val="4"/>
        </w:numPr>
        <w:rPr>
          <w:rFonts w:ascii="Arial" w:hAnsi="Arial" w:cs="Arial"/>
          <w:lang w:val="en-GB"/>
        </w:rPr>
      </w:pPr>
      <w:r w:rsidRPr="005D1C70">
        <w:rPr>
          <w:rFonts w:ascii="Arial" w:hAnsi="Arial" w:cs="Arial"/>
          <w:lang w:val="en-GB"/>
        </w:rPr>
        <w:t>Consolidation and determination of draft set of RD&amp;I needs</w:t>
      </w:r>
    </w:p>
    <w:p w14:paraId="496C9018" w14:textId="77777777" w:rsidR="004702E6" w:rsidRPr="005D1C70" w:rsidRDefault="004702E6" w:rsidP="00721051">
      <w:pPr>
        <w:pStyle w:val="Prrafodelista"/>
        <w:numPr>
          <w:ilvl w:val="0"/>
          <w:numId w:val="4"/>
        </w:numPr>
        <w:rPr>
          <w:rFonts w:ascii="Arial" w:hAnsi="Arial" w:cs="Arial"/>
          <w:lang w:val="en-GB"/>
        </w:rPr>
      </w:pPr>
      <w:r w:rsidRPr="005D1C70">
        <w:rPr>
          <w:rFonts w:ascii="Arial" w:hAnsi="Arial" w:cs="Arial"/>
          <w:lang w:val="en-GB"/>
        </w:rPr>
        <w:t>Review, update, enhancement of draft set of gaps and RD&amp;I needs</w:t>
      </w:r>
    </w:p>
    <w:p w14:paraId="64E0C9E6" w14:textId="77777777" w:rsidR="005108C4" w:rsidRPr="005D1C70" w:rsidRDefault="004702E6" w:rsidP="00721051">
      <w:pPr>
        <w:pStyle w:val="Prrafodelista"/>
        <w:numPr>
          <w:ilvl w:val="0"/>
          <w:numId w:val="4"/>
        </w:numPr>
        <w:rPr>
          <w:rFonts w:ascii="Arial" w:hAnsi="Arial" w:cs="Arial"/>
          <w:lang w:val="en-GB"/>
        </w:rPr>
      </w:pPr>
      <w:r w:rsidRPr="005D1C70">
        <w:rPr>
          <w:rFonts w:ascii="Arial" w:hAnsi="Arial" w:cs="Arial"/>
          <w:lang w:val="en-GB"/>
        </w:rPr>
        <w:t>Consolidation of the</w:t>
      </w:r>
      <w:r w:rsidR="00C36086" w:rsidRPr="005D1C70">
        <w:rPr>
          <w:rFonts w:ascii="Arial" w:hAnsi="Arial" w:cs="Arial"/>
          <w:lang w:val="en-GB"/>
        </w:rPr>
        <w:t xml:space="preserve"> ETIP SNET Vision </w:t>
      </w:r>
    </w:p>
    <w:p w14:paraId="1EAE6CF3" w14:textId="77777777" w:rsidR="00B72466" w:rsidRPr="005D1C70" w:rsidRDefault="00B306FE" w:rsidP="008C56E2">
      <w:pPr>
        <w:jc w:val="both"/>
        <w:rPr>
          <w:rFonts w:ascii="Arial" w:hAnsi="Arial" w:cs="Arial"/>
          <w:lang w:val="en-GB"/>
        </w:rPr>
      </w:pPr>
      <w:r w:rsidRPr="005D1C70">
        <w:rPr>
          <w:rFonts w:ascii="Arial" w:hAnsi="Arial" w:cs="Arial"/>
          <w:lang w:val="en-GB"/>
        </w:rPr>
        <w:t xml:space="preserve">Michele De Nigris </w:t>
      </w:r>
      <w:r w:rsidR="00037C05" w:rsidRPr="005D1C70">
        <w:rPr>
          <w:rFonts w:ascii="Arial" w:hAnsi="Arial" w:cs="Arial"/>
          <w:lang w:val="en-GB"/>
        </w:rPr>
        <w:t xml:space="preserve">indicates that </w:t>
      </w:r>
      <w:r w:rsidRPr="005D1C70">
        <w:rPr>
          <w:rFonts w:ascii="Arial" w:hAnsi="Arial" w:cs="Arial"/>
          <w:lang w:val="en-GB"/>
        </w:rPr>
        <w:t xml:space="preserve">Working Groups </w:t>
      </w:r>
      <w:r w:rsidR="00037C05" w:rsidRPr="005D1C70">
        <w:rPr>
          <w:rFonts w:ascii="Arial" w:hAnsi="Arial" w:cs="Arial"/>
          <w:lang w:val="en-GB"/>
        </w:rPr>
        <w:t>have been asked to provide inputs</w:t>
      </w:r>
      <w:r w:rsidRPr="005D1C70">
        <w:rPr>
          <w:rFonts w:ascii="Arial" w:hAnsi="Arial" w:cs="Arial"/>
          <w:lang w:val="en-GB"/>
        </w:rPr>
        <w:t xml:space="preserve"> </w:t>
      </w:r>
      <w:r w:rsidR="006B797C" w:rsidRPr="005D1C70">
        <w:rPr>
          <w:rFonts w:ascii="Arial" w:hAnsi="Arial" w:cs="Arial"/>
          <w:lang w:val="en-GB"/>
        </w:rPr>
        <w:t xml:space="preserve">via </w:t>
      </w:r>
      <w:r w:rsidR="00037C05" w:rsidRPr="005D1C70">
        <w:rPr>
          <w:rFonts w:ascii="Arial" w:hAnsi="Arial" w:cs="Arial"/>
          <w:lang w:val="en-GB"/>
        </w:rPr>
        <w:t xml:space="preserve">a </w:t>
      </w:r>
      <w:r w:rsidR="006B797C" w:rsidRPr="005D1C70">
        <w:rPr>
          <w:rFonts w:ascii="Arial" w:hAnsi="Arial" w:cs="Arial"/>
          <w:lang w:val="en-GB"/>
        </w:rPr>
        <w:t>template: critics on the template</w:t>
      </w:r>
      <w:r w:rsidR="00037C05" w:rsidRPr="005D1C70">
        <w:rPr>
          <w:rFonts w:ascii="Arial" w:hAnsi="Arial" w:cs="Arial"/>
          <w:lang w:val="en-GB"/>
        </w:rPr>
        <w:t xml:space="preserve"> itself</w:t>
      </w:r>
      <w:r w:rsidR="006B797C" w:rsidRPr="005D1C70">
        <w:rPr>
          <w:rFonts w:ascii="Arial" w:hAnsi="Arial" w:cs="Arial"/>
          <w:lang w:val="en-GB"/>
        </w:rPr>
        <w:t xml:space="preserve"> and inputs on the scenarios to be considered. </w:t>
      </w:r>
      <w:r w:rsidR="00B72466" w:rsidRPr="005D1C70">
        <w:rPr>
          <w:rFonts w:ascii="Arial" w:hAnsi="Arial" w:cs="Arial"/>
          <w:lang w:val="en-GB"/>
        </w:rPr>
        <w:t>Th</w:t>
      </w:r>
      <w:r w:rsidR="000659F6" w:rsidRPr="005D1C70">
        <w:rPr>
          <w:rFonts w:ascii="Arial" w:hAnsi="Arial" w:cs="Arial"/>
          <w:lang w:val="en-GB"/>
        </w:rPr>
        <w:t>e</w:t>
      </w:r>
      <w:r w:rsidR="00B72466" w:rsidRPr="005D1C70">
        <w:rPr>
          <w:rFonts w:ascii="Arial" w:hAnsi="Arial" w:cs="Arial"/>
          <w:lang w:val="en-GB"/>
        </w:rPr>
        <w:t>re is no need for the WGs’ Chairs to filter the inputs of their members.</w:t>
      </w:r>
    </w:p>
    <w:p w14:paraId="24966B70" w14:textId="77777777" w:rsidR="00660D8C" w:rsidRPr="005D1C70" w:rsidRDefault="00B72466" w:rsidP="008C56E2">
      <w:pPr>
        <w:jc w:val="both"/>
        <w:rPr>
          <w:rFonts w:ascii="Arial" w:hAnsi="Arial" w:cs="Arial"/>
          <w:lang w:val="en-GB"/>
        </w:rPr>
      </w:pPr>
      <w:r w:rsidRPr="005D1C70">
        <w:rPr>
          <w:rFonts w:ascii="Arial" w:hAnsi="Arial" w:cs="Arial"/>
          <w:lang w:val="en-GB"/>
        </w:rPr>
        <w:t>He reminds that there will be i</w:t>
      </w:r>
      <w:r w:rsidR="00660D8C" w:rsidRPr="005D1C70">
        <w:rPr>
          <w:rFonts w:ascii="Arial" w:hAnsi="Arial" w:cs="Arial"/>
          <w:lang w:val="en-GB"/>
        </w:rPr>
        <w:t>nteractions with the</w:t>
      </w:r>
      <w:r w:rsidRPr="005D1C70">
        <w:rPr>
          <w:rFonts w:ascii="Arial" w:hAnsi="Arial" w:cs="Arial"/>
          <w:lang w:val="en-GB"/>
        </w:rPr>
        <w:t xml:space="preserve"> ASSET/METIS Team until October, leading to a </w:t>
      </w:r>
      <w:r w:rsidR="00660D8C" w:rsidRPr="005D1C70">
        <w:rPr>
          <w:rFonts w:ascii="Arial" w:hAnsi="Arial" w:cs="Arial"/>
          <w:lang w:val="en-GB"/>
        </w:rPr>
        <w:t xml:space="preserve">progressive elaboration of the Vision 2030-2050. </w:t>
      </w:r>
    </w:p>
    <w:p w14:paraId="39A47444" w14:textId="77777777" w:rsidR="00B72466" w:rsidRPr="005D1C70" w:rsidRDefault="00B72466" w:rsidP="008C56E2">
      <w:pPr>
        <w:jc w:val="both"/>
        <w:rPr>
          <w:rFonts w:ascii="Arial" w:hAnsi="Arial" w:cs="Arial"/>
          <w:lang w:val="en-GB"/>
        </w:rPr>
      </w:pPr>
      <w:r w:rsidRPr="005D1C70">
        <w:rPr>
          <w:rFonts w:ascii="Arial" w:hAnsi="Arial" w:cs="Arial"/>
          <w:noProof/>
          <w:lang w:val="en-GB" w:eastAsia="en-GB"/>
        </w:rPr>
        <w:drawing>
          <wp:inline distT="0" distB="0" distL="0" distR="0" wp14:anchorId="3BBAB4DB" wp14:editId="04B90FB4">
            <wp:extent cx="5612130" cy="2246430"/>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415" t="28688" r="6674" b="20136"/>
                    <a:stretch/>
                  </pic:blipFill>
                  <pic:spPr bwMode="auto">
                    <a:xfrm>
                      <a:off x="0" y="0"/>
                      <a:ext cx="5612130" cy="2246430"/>
                    </a:xfrm>
                    <a:prstGeom prst="rect">
                      <a:avLst/>
                    </a:prstGeom>
                    <a:ln>
                      <a:noFill/>
                    </a:ln>
                    <a:extLst>
                      <a:ext uri="{53640926-AAD7-44D8-BBD7-CCE9431645EC}">
                        <a14:shadowObscured xmlns:a14="http://schemas.microsoft.com/office/drawing/2010/main"/>
                      </a:ext>
                    </a:extLst>
                  </pic:spPr>
                </pic:pic>
              </a:graphicData>
            </a:graphic>
          </wp:inline>
        </w:drawing>
      </w:r>
    </w:p>
    <w:p w14:paraId="750D209A" w14:textId="77777777" w:rsidR="00B72466" w:rsidRPr="005D1C70" w:rsidRDefault="00B72466" w:rsidP="008C56E2">
      <w:pPr>
        <w:jc w:val="center"/>
        <w:rPr>
          <w:rFonts w:ascii="Arial" w:hAnsi="Arial" w:cs="Arial"/>
          <w:i/>
          <w:lang w:val="en-GB"/>
        </w:rPr>
      </w:pPr>
      <w:r w:rsidRPr="005D1C70">
        <w:rPr>
          <w:rFonts w:ascii="Arial" w:hAnsi="Arial" w:cs="Arial"/>
          <w:bCs/>
          <w:i/>
          <w:lang w:val="en-GB"/>
        </w:rPr>
        <w:t>ETIP SNET Vision: INTERACTIONS WITH THE ASSET/METIS TEAM</w:t>
      </w:r>
    </w:p>
    <w:p w14:paraId="13A8B43A" w14:textId="77777777" w:rsidR="00B72466" w:rsidRPr="005D1C70" w:rsidRDefault="00B72466" w:rsidP="008C56E2">
      <w:pPr>
        <w:jc w:val="both"/>
        <w:rPr>
          <w:rFonts w:ascii="Arial" w:hAnsi="Arial" w:cs="Arial"/>
          <w:b/>
          <w:lang w:val="en-GB"/>
        </w:rPr>
      </w:pPr>
    </w:p>
    <w:p w14:paraId="4A16C759" w14:textId="778BE177" w:rsidR="00FB4914" w:rsidRPr="005D1C70" w:rsidRDefault="00B72466" w:rsidP="008C56E2">
      <w:pPr>
        <w:jc w:val="both"/>
        <w:rPr>
          <w:rFonts w:ascii="Arial" w:hAnsi="Arial" w:cs="Arial"/>
          <w:lang w:val="en-GB"/>
        </w:rPr>
      </w:pPr>
      <w:proofErr w:type="spellStart"/>
      <w:r w:rsidRPr="005D1C70">
        <w:rPr>
          <w:rFonts w:ascii="Arial" w:hAnsi="Arial" w:cs="Arial"/>
          <w:lang w:val="en-GB"/>
        </w:rPr>
        <w:t>Rémy</w:t>
      </w:r>
      <w:proofErr w:type="spellEnd"/>
      <w:r w:rsidRPr="005D1C70">
        <w:rPr>
          <w:rFonts w:ascii="Arial" w:hAnsi="Arial" w:cs="Arial"/>
          <w:lang w:val="en-GB"/>
        </w:rPr>
        <w:t xml:space="preserve"> </w:t>
      </w:r>
      <w:r w:rsidR="00FB4914" w:rsidRPr="005D1C70">
        <w:rPr>
          <w:rFonts w:ascii="Arial" w:hAnsi="Arial" w:cs="Arial"/>
          <w:lang w:val="en-GB"/>
        </w:rPr>
        <w:t>Denos</w:t>
      </w:r>
      <w:r w:rsidRPr="005D1C70">
        <w:rPr>
          <w:rFonts w:ascii="Arial" w:hAnsi="Arial" w:cs="Arial"/>
          <w:lang w:val="en-GB"/>
        </w:rPr>
        <w:t xml:space="preserve"> reminds that the </w:t>
      </w:r>
      <w:r w:rsidR="00FB4914" w:rsidRPr="005D1C70">
        <w:rPr>
          <w:rFonts w:ascii="Arial" w:hAnsi="Arial" w:cs="Arial"/>
          <w:lang w:val="en-GB"/>
        </w:rPr>
        <w:t>ASSET</w:t>
      </w:r>
      <w:r w:rsidRPr="005D1C70">
        <w:rPr>
          <w:rFonts w:ascii="Arial" w:hAnsi="Arial" w:cs="Arial"/>
          <w:lang w:val="en-GB"/>
        </w:rPr>
        <w:t xml:space="preserve"> team </w:t>
      </w:r>
      <w:r w:rsidR="00FB4914" w:rsidRPr="005D1C70">
        <w:rPr>
          <w:rFonts w:ascii="Arial" w:hAnsi="Arial" w:cs="Arial"/>
          <w:lang w:val="en-GB"/>
        </w:rPr>
        <w:t>look</w:t>
      </w:r>
      <w:r w:rsidRPr="005D1C70">
        <w:rPr>
          <w:rFonts w:ascii="Arial" w:hAnsi="Arial" w:cs="Arial"/>
          <w:lang w:val="en-GB"/>
        </w:rPr>
        <w:t>s</w:t>
      </w:r>
      <w:r w:rsidR="00FB4914" w:rsidRPr="005D1C70">
        <w:rPr>
          <w:rFonts w:ascii="Arial" w:hAnsi="Arial" w:cs="Arial"/>
          <w:lang w:val="en-GB"/>
        </w:rPr>
        <w:t xml:space="preserve"> at worldwide </w:t>
      </w:r>
      <w:r w:rsidR="00434D2B" w:rsidRPr="005D1C70">
        <w:rPr>
          <w:rFonts w:ascii="Arial" w:hAnsi="Arial" w:cs="Arial"/>
          <w:lang w:val="en-GB"/>
        </w:rPr>
        <w:t>trends</w:t>
      </w:r>
      <w:r w:rsidR="00FB4914" w:rsidRPr="005D1C70">
        <w:rPr>
          <w:rFonts w:ascii="Arial" w:hAnsi="Arial" w:cs="Arial"/>
          <w:lang w:val="en-GB"/>
        </w:rPr>
        <w:t xml:space="preserve"> for energy: population trends, water needs, disengagement of the</w:t>
      </w:r>
      <w:r w:rsidRPr="005D1C70">
        <w:rPr>
          <w:rFonts w:ascii="Arial" w:hAnsi="Arial" w:cs="Arial"/>
          <w:lang w:val="en-GB"/>
        </w:rPr>
        <w:t xml:space="preserve"> US from the COP21, Brexit, etc</w:t>
      </w:r>
      <w:r w:rsidR="00434D2B" w:rsidRPr="005D1C70">
        <w:rPr>
          <w:rFonts w:ascii="Arial" w:hAnsi="Arial" w:cs="Arial"/>
          <w:lang w:val="en-GB"/>
        </w:rPr>
        <w:t>.</w:t>
      </w:r>
      <w:r w:rsidRPr="005D1C70">
        <w:rPr>
          <w:rFonts w:ascii="Arial" w:hAnsi="Arial" w:cs="Arial"/>
          <w:lang w:val="en-GB"/>
        </w:rPr>
        <w:t>, while the</w:t>
      </w:r>
      <w:r w:rsidR="00FB4914" w:rsidRPr="005D1C70">
        <w:rPr>
          <w:rFonts w:ascii="Arial" w:hAnsi="Arial" w:cs="Arial"/>
          <w:lang w:val="en-GB"/>
        </w:rPr>
        <w:t xml:space="preserve"> METIS</w:t>
      </w:r>
      <w:r w:rsidRPr="005D1C70">
        <w:rPr>
          <w:rFonts w:ascii="Arial" w:hAnsi="Arial" w:cs="Arial"/>
          <w:lang w:val="en-GB"/>
        </w:rPr>
        <w:t xml:space="preserve"> team </w:t>
      </w:r>
      <w:r w:rsidR="00FB4914" w:rsidRPr="005D1C70">
        <w:rPr>
          <w:rFonts w:ascii="Arial" w:hAnsi="Arial" w:cs="Arial"/>
          <w:lang w:val="en-GB"/>
        </w:rPr>
        <w:t>run</w:t>
      </w:r>
      <w:r w:rsidRPr="005D1C70">
        <w:rPr>
          <w:rFonts w:ascii="Arial" w:hAnsi="Arial" w:cs="Arial"/>
          <w:lang w:val="en-GB"/>
        </w:rPr>
        <w:t>s</w:t>
      </w:r>
      <w:r w:rsidR="00FB4914" w:rsidRPr="005D1C70">
        <w:rPr>
          <w:rFonts w:ascii="Arial" w:hAnsi="Arial" w:cs="Arial"/>
          <w:lang w:val="en-GB"/>
        </w:rPr>
        <w:t xml:space="preserve"> simulations of the transmission systems in 2030 with various share</w:t>
      </w:r>
      <w:r w:rsidR="000659F6" w:rsidRPr="005D1C70">
        <w:rPr>
          <w:rFonts w:ascii="Arial" w:hAnsi="Arial" w:cs="Arial"/>
          <w:lang w:val="en-GB"/>
        </w:rPr>
        <w:t>s</w:t>
      </w:r>
      <w:r w:rsidRPr="005D1C70">
        <w:rPr>
          <w:rFonts w:ascii="Arial" w:hAnsi="Arial" w:cs="Arial"/>
          <w:lang w:val="en-GB"/>
        </w:rPr>
        <w:t xml:space="preserve"> of RES, in different countries</w:t>
      </w:r>
      <w:r w:rsidR="00FB4914" w:rsidRPr="005D1C70">
        <w:rPr>
          <w:rFonts w:ascii="Arial" w:hAnsi="Arial" w:cs="Arial"/>
          <w:lang w:val="en-GB"/>
        </w:rPr>
        <w:t xml:space="preserve">. The outcomes </w:t>
      </w:r>
      <w:r w:rsidRPr="005D1C70">
        <w:rPr>
          <w:rFonts w:ascii="Arial" w:hAnsi="Arial" w:cs="Arial"/>
          <w:lang w:val="en-GB"/>
        </w:rPr>
        <w:t xml:space="preserve">of the work carried out by the ASSET and METIS teams </w:t>
      </w:r>
      <w:r w:rsidR="00FB4914" w:rsidRPr="005D1C70">
        <w:rPr>
          <w:rFonts w:ascii="Arial" w:hAnsi="Arial" w:cs="Arial"/>
          <w:lang w:val="en-GB"/>
        </w:rPr>
        <w:t xml:space="preserve">will </w:t>
      </w:r>
      <w:r w:rsidRPr="005D1C70">
        <w:rPr>
          <w:rFonts w:ascii="Arial" w:hAnsi="Arial" w:cs="Arial"/>
          <w:lang w:val="en-GB"/>
        </w:rPr>
        <w:t>raise</w:t>
      </w:r>
      <w:r w:rsidR="00FB4914" w:rsidRPr="005D1C70">
        <w:rPr>
          <w:rFonts w:ascii="Arial" w:hAnsi="Arial" w:cs="Arial"/>
          <w:lang w:val="en-GB"/>
        </w:rPr>
        <w:t xml:space="preserve"> several questions</w:t>
      </w:r>
      <w:r w:rsidRPr="005D1C70">
        <w:rPr>
          <w:rFonts w:ascii="Arial" w:hAnsi="Arial" w:cs="Arial"/>
          <w:lang w:val="en-GB"/>
        </w:rPr>
        <w:t>, inter alia regarding the</w:t>
      </w:r>
      <w:r w:rsidR="00FB4914" w:rsidRPr="005D1C70">
        <w:rPr>
          <w:rFonts w:ascii="Arial" w:hAnsi="Arial" w:cs="Arial"/>
          <w:lang w:val="en-GB"/>
        </w:rPr>
        <w:t xml:space="preserve"> role of </w:t>
      </w:r>
      <w:r w:rsidRPr="005D1C70">
        <w:rPr>
          <w:rFonts w:ascii="Arial" w:hAnsi="Arial" w:cs="Arial"/>
          <w:lang w:val="en-GB"/>
        </w:rPr>
        <w:t>the EU at international level and the contribution of the</w:t>
      </w:r>
      <w:r w:rsidR="00FB4914" w:rsidRPr="005D1C70">
        <w:rPr>
          <w:rFonts w:ascii="Arial" w:hAnsi="Arial" w:cs="Arial"/>
          <w:lang w:val="en-GB"/>
        </w:rPr>
        <w:t xml:space="preserve"> electricity sector to the climate objectives at EU level. </w:t>
      </w:r>
      <w:r w:rsidRPr="005D1C70">
        <w:rPr>
          <w:rFonts w:ascii="Arial" w:hAnsi="Arial" w:cs="Arial"/>
          <w:lang w:val="en-GB"/>
        </w:rPr>
        <w:t xml:space="preserve">He adds that the Vision document should be widely shared and disseminated so as to </w:t>
      </w:r>
      <w:r w:rsidR="00C42D8E" w:rsidRPr="005D1C70">
        <w:rPr>
          <w:rFonts w:ascii="Arial" w:hAnsi="Arial" w:cs="Arial"/>
          <w:lang w:val="en-GB"/>
        </w:rPr>
        <w:t xml:space="preserve">drive research and innovation needs. </w:t>
      </w:r>
    </w:p>
    <w:p w14:paraId="66EA7699" w14:textId="77777777" w:rsidR="00C13ED8" w:rsidRPr="005D1C70" w:rsidRDefault="0056591C" w:rsidP="008C56E2">
      <w:pPr>
        <w:rPr>
          <w:rFonts w:ascii="Arial" w:hAnsi="Arial" w:cs="Arial"/>
          <w:lang w:val="en-GB"/>
        </w:rPr>
      </w:pPr>
      <w:r w:rsidRPr="005D1C70">
        <w:rPr>
          <w:rFonts w:ascii="Arial" w:hAnsi="Arial" w:cs="Arial"/>
          <w:lang w:val="en-GB"/>
        </w:rPr>
        <w:t>Michele</w:t>
      </w:r>
      <w:r w:rsidR="00B72466" w:rsidRPr="005D1C70">
        <w:rPr>
          <w:rFonts w:ascii="Arial" w:hAnsi="Arial" w:cs="Arial"/>
          <w:lang w:val="en-GB"/>
        </w:rPr>
        <w:t xml:space="preserve"> de Nigris adds that the IEA’s </w:t>
      </w:r>
      <w:r w:rsidRPr="005D1C70">
        <w:rPr>
          <w:rFonts w:ascii="Arial" w:hAnsi="Arial" w:cs="Arial"/>
          <w:lang w:val="en-GB"/>
        </w:rPr>
        <w:t>2017 World Energy Outlook c</w:t>
      </w:r>
      <w:r w:rsidR="00B72466" w:rsidRPr="005D1C70">
        <w:rPr>
          <w:rFonts w:ascii="Arial" w:hAnsi="Arial" w:cs="Arial"/>
          <w:lang w:val="en-GB"/>
        </w:rPr>
        <w:t>ould also be a valuable input for the elaboration of the Vision document.</w:t>
      </w:r>
    </w:p>
    <w:p w14:paraId="4BD4C08B" w14:textId="77777777" w:rsidR="00C13ED8" w:rsidRPr="005D1C70" w:rsidRDefault="00C13ED8" w:rsidP="008C56E2">
      <w:pPr>
        <w:rPr>
          <w:rFonts w:ascii="Arial" w:hAnsi="Arial" w:cs="Arial"/>
          <w:lang w:val="en-GB"/>
        </w:rPr>
      </w:pPr>
    </w:p>
    <w:p w14:paraId="3BEB8317" w14:textId="77777777" w:rsidR="00C3734C" w:rsidRPr="005D1C70" w:rsidRDefault="00C3734C" w:rsidP="008C56E2">
      <w:pPr>
        <w:pStyle w:val="Prrafodelista"/>
        <w:numPr>
          <w:ilvl w:val="0"/>
          <w:numId w:val="1"/>
        </w:numPr>
        <w:jc w:val="both"/>
        <w:rPr>
          <w:rFonts w:ascii="Arial" w:hAnsi="Arial" w:cs="Arial"/>
          <w:color w:val="0070C0"/>
          <w:lang w:val="en-GB"/>
        </w:rPr>
      </w:pPr>
      <w:r w:rsidRPr="005D1C70">
        <w:rPr>
          <w:rFonts w:ascii="Arial" w:hAnsi="Arial" w:cs="Arial"/>
          <w:b/>
          <w:color w:val="0070C0"/>
          <w:lang w:val="en-GB"/>
        </w:rPr>
        <w:t>Status of the Implementation Plan and structure of the future Roadmap</w:t>
      </w:r>
      <w:r w:rsidRPr="005D1C70">
        <w:rPr>
          <w:rFonts w:ascii="Arial" w:hAnsi="Arial" w:cs="Arial"/>
          <w:color w:val="0070C0"/>
          <w:lang w:val="en-GB"/>
        </w:rPr>
        <w:t xml:space="preserve"> </w:t>
      </w:r>
      <w:r w:rsidR="000659F6" w:rsidRPr="005D1C70">
        <w:rPr>
          <w:rFonts w:ascii="Arial" w:hAnsi="Arial" w:cs="Arial"/>
          <w:b/>
          <w:color w:val="0070C0"/>
          <w:lang w:val="en-GB"/>
        </w:rPr>
        <w:t>– Sophie Dourlens</w:t>
      </w:r>
    </w:p>
    <w:p w14:paraId="5510E717" w14:textId="4C559B33" w:rsidR="00D675CC" w:rsidRPr="005D1C70" w:rsidRDefault="00FB6255" w:rsidP="008C56E2">
      <w:pPr>
        <w:jc w:val="both"/>
        <w:rPr>
          <w:rFonts w:ascii="Arial" w:hAnsi="Arial" w:cs="Arial"/>
          <w:lang w:val="en-GB"/>
        </w:rPr>
      </w:pPr>
      <w:r w:rsidRPr="005D1C70">
        <w:rPr>
          <w:rFonts w:ascii="Arial" w:hAnsi="Arial" w:cs="Arial"/>
          <w:lang w:val="en-GB"/>
        </w:rPr>
        <w:t>Sophie Dourlens states that the Implementation Plan (IP) will be</w:t>
      </w:r>
      <w:r w:rsidR="006C63AD" w:rsidRPr="005D1C70">
        <w:rPr>
          <w:rFonts w:ascii="Arial" w:hAnsi="Arial" w:cs="Arial"/>
          <w:lang w:val="en-GB"/>
        </w:rPr>
        <w:t xml:space="preserve"> based on</w:t>
      </w:r>
      <w:r w:rsidRPr="005D1C70">
        <w:rPr>
          <w:rFonts w:ascii="Arial" w:hAnsi="Arial" w:cs="Arial"/>
          <w:lang w:val="en-GB"/>
        </w:rPr>
        <w:t xml:space="preserve"> the Roadmap adopted last year and will aim</w:t>
      </w:r>
      <w:r w:rsidR="006C63AD" w:rsidRPr="005D1C70">
        <w:rPr>
          <w:rFonts w:ascii="Arial" w:hAnsi="Arial" w:cs="Arial"/>
          <w:lang w:val="en-GB"/>
        </w:rPr>
        <w:t xml:space="preserve"> at identifying short-term </w:t>
      </w:r>
      <w:proofErr w:type="gramStart"/>
      <w:r w:rsidRPr="005D1C70">
        <w:rPr>
          <w:rFonts w:ascii="Arial" w:hAnsi="Arial" w:cs="Arial"/>
          <w:lang w:val="en-GB"/>
        </w:rPr>
        <w:t>R&amp;I</w:t>
      </w:r>
      <w:proofErr w:type="gramEnd"/>
      <w:r w:rsidRPr="005D1C70">
        <w:rPr>
          <w:rFonts w:ascii="Arial" w:hAnsi="Arial" w:cs="Arial"/>
          <w:lang w:val="en-GB"/>
        </w:rPr>
        <w:t xml:space="preserve"> </w:t>
      </w:r>
      <w:r w:rsidR="006C63AD" w:rsidRPr="005D1C70">
        <w:rPr>
          <w:rFonts w:ascii="Arial" w:hAnsi="Arial" w:cs="Arial"/>
          <w:lang w:val="en-GB"/>
        </w:rPr>
        <w:t xml:space="preserve">priorities. </w:t>
      </w:r>
      <w:r w:rsidRPr="005D1C70">
        <w:rPr>
          <w:rFonts w:ascii="Arial" w:hAnsi="Arial" w:cs="Arial"/>
          <w:lang w:val="en-GB"/>
        </w:rPr>
        <w:t>In May a c</w:t>
      </w:r>
      <w:r w:rsidR="00D675CC" w:rsidRPr="005D1C70">
        <w:rPr>
          <w:rFonts w:ascii="Arial" w:hAnsi="Arial" w:cs="Arial"/>
          <w:lang w:val="en-GB"/>
        </w:rPr>
        <w:t>ross-checking and identification of synergies between topics</w:t>
      </w:r>
      <w:r w:rsidR="00434D2B" w:rsidRPr="005D1C70">
        <w:rPr>
          <w:rFonts w:ascii="Arial" w:hAnsi="Arial" w:cs="Arial"/>
          <w:lang w:val="en-GB"/>
        </w:rPr>
        <w:t xml:space="preserve"> was carried out</w:t>
      </w:r>
      <w:r w:rsidRPr="005D1C70">
        <w:rPr>
          <w:rFonts w:ascii="Arial" w:hAnsi="Arial" w:cs="Arial"/>
          <w:lang w:val="en-GB"/>
        </w:rPr>
        <w:t>.</w:t>
      </w:r>
    </w:p>
    <w:p w14:paraId="047E401D" w14:textId="77777777" w:rsidR="005E79AE" w:rsidRPr="005D1C70" w:rsidRDefault="005E79AE" w:rsidP="008C56E2">
      <w:pPr>
        <w:rPr>
          <w:rFonts w:ascii="Arial" w:hAnsi="Arial" w:cs="Arial"/>
          <w:lang w:val="en-GB"/>
        </w:rPr>
      </w:pPr>
      <w:r w:rsidRPr="005D1C70">
        <w:rPr>
          <w:rFonts w:ascii="Arial" w:hAnsi="Arial" w:cs="Arial"/>
          <w:lang w:val="en-GB"/>
        </w:rPr>
        <w:t>The new IP structure highlights the synergies and interfaces within the energy system.</w:t>
      </w:r>
    </w:p>
    <w:p w14:paraId="7A6E5B71" w14:textId="77777777" w:rsidR="005E79AE" w:rsidRPr="005D1C70" w:rsidRDefault="005E79AE" w:rsidP="008C56E2">
      <w:pPr>
        <w:jc w:val="center"/>
        <w:rPr>
          <w:rFonts w:ascii="Arial" w:hAnsi="Arial" w:cs="Arial"/>
          <w:lang w:val="en-GB"/>
        </w:rPr>
      </w:pPr>
      <w:r w:rsidRPr="005D1C70">
        <w:rPr>
          <w:rFonts w:ascii="Arial" w:hAnsi="Arial" w:cs="Arial"/>
          <w:lang w:val="en-GB"/>
        </w:rPr>
        <w:t xml:space="preserve"> </w:t>
      </w:r>
      <w:r w:rsidR="00FB6255" w:rsidRPr="005D1C70">
        <w:rPr>
          <w:rFonts w:ascii="Arial" w:hAnsi="Arial" w:cs="Arial"/>
          <w:noProof/>
          <w:lang w:val="en-GB" w:eastAsia="en-GB"/>
        </w:rPr>
        <w:drawing>
          <wp:inline distT="0" distB="0" distL="0" distR="0" wp14:anchorId="4A9C0D35" wp14:editId="5FB39985">
            <wp:extent cx="5233105" cy="25241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383" t="40462" r="2073" b="10189"/>
                    <a:stretch/>
                  </pic:blipFill>
                  <pic:spPr bwMode="auto">
                    <a:xfrm>
                      <a:off x="0" y="0"/>
                      <a:ext cx="5258255" cy="2536256"/>
                    </a:xfrm>
                    <a:prstGeom prst="rect">
                      <a:avLst/>
                    </a:prstGeom>
                    <a:ln>
                      <a:noFill/>
                    </a:ln>
                    <a:extLst>
                      <a:ext uri="{53640926-AAD7-44D8-BBD7-CCE9431645EC}">
                        <a14:shadowObscured xmlns:a14="http://schemas.microsoft.com/office/drawing/2010/main"/>
                      </a:ext>
                    </a:extLst>
                  </pic:spPr>
                </pic:pic>
              </a:graphicData>
            </a:graphic>
          </wp:inline>
        </w:drawing>
      </w:r>
    </w:p>
    <w:p w14:paraId="76B7061E" w14:textId="77777777" w:rsidR="005E79AE" w:rsidRPr="005D1C70" w:rsidRDefault="005E79AE" w:rsidP="008C56E2">
      <w:pPr>
        <w:jc w:val="both"/>
        <w:rPr>
          <w:rFonts w:ascii="Arial" w:hAnsi="Arial" w:cs="Arial"/>
          <w:lang w:val="en-GB"/>
        </w:rPr>
      </w:pPr>
      <w:r w:rsidRPr="005D1C70">
        <w:rPr>
          <w:rFonts w:ascii="Arial" w:hAnsi="Arial" w:cs="Arial"/>
          <w:lang w:val="en-GB"/>
        </w:rPr>
        <w:t>Besides, the initial IP structure included 56 topics while the new structure only includes 38 topics.</w:t>
      </w:r>
    </w:p>
    <w:p w14:paraId="6672A7B4" w14:textId="77777777" w:rsidR="005E79AE" w:rsidRPr="005D1C70" w:rsidRDefault="00D675CC" w:rsidP="00721051">
      <w:pPr>
        <w:pStyle w:val="Prrafodelista"/>
        <w:numPr>
          <w:ilvl w:val="0"/>
          <w:numId w:val="5"/>
        </w:numPr>
        <w:spacing w:after="0"/>
        <w:jc w:val="both"/>
        <w:rPr>
          <w:rFonts w:ascii="Arial" w:hAnsi="Arial" w:cs="Arial"/>
          <w:lang w:val="en-GB"/>
        </w:rPr>
      </w:pPr>
      <w:r w:rsidRPr="005D1C70">
        <w:rPr>
          <w:rFonts w:ascii="Arial" w:hAnsi="Arial" w:cs="Arial"/>
          <w:b/>
          <w:bCs/>
          <w:lang w:val="en-GB"/>
        </w:rPr>
        <w:t>Market design for high-RES and</w:t>
      </w:r>
      <w:r w:rsidR="005E79AE" w:rsidRPr="005D1C70">
        <w:rPr>
          <w:rFonts w:ascii="Arial" w:hAnsi="Arial" w:cs="Arial"/>
          <w:b/>
          <w:bCs/>
          <w:lang w:val="en-GB"/>
        </w:rPr>
        <w:t xml:space="preserve"> consumer-centric energy system</w:t>
      </w:r>
      <w:r w:rsidR="005E79AE" w:rsidRPr="005D1C70">
        <w:rPr>
          <w:rFonts w:ascii="Arial" w:hAnsi="Arial" w:cs="Arial"/>
          <w:bCs/>
          <w:lang w:val="en-GB"/>
        </w:rPr>
        <w:t xml:space="preserve">: </w:t>
      </w:r>
      <w:r w:rsidRPr="005D1C70">
        <w:rPr>
          <w:rFonts w:ascii="Arial" w:hAnsi="Arial" w:cs="Arial"/>
          <w:bCs/>
          <w:lang w:val="en-GB"/>
        </w:rPr>
        <w:t>3 topics</w:t>
      </w:r>
    </w:p>
    <w:p w14:paraId="57989981" w14:textId="77777777" w:rsidR="005E79AE" w:rsidRPr="005D1C70" w:rsidRDefault="00D675CC" w:rsidP="00721051">
      <w:pPr>
        <w:numPr>
          <w:ilvl w:val="0"/>
          <w:numId w:val="5"/>
        </w:numPr>
        <w:spacing w:after="0"/>
        <w:jc w:val="both"/>
        <w:rPr>
          <w:rFonts w:ascii="Arial" w:hAnsi="Arial" w:cs="Arial"/>
          <w:lang w:val="en-GB"/>
        </w:rPr>
      </w:pPr>
      <w:r w:rsidRPr="005D1C70">
        <w:rPr>
          <w:rFonts w:ascii="Arial" w:hAnsi="Arial" w:cs="Arial"/>
          <w:b/>
          <w:bCs/>
          <w:lang w:val="en-GB"/>
        </w:rPr>
        <w:t>Digitalisation of the energy system</w:t>
      </w:r>
      <w:r w:rsidR="005E79AE" w:rsidRPr="005D1C70">
        <w:rPr>
          <w:rFonts w:ascii="Arial" w:hAnsi="Arial" w:cs="Arial"/>
          <w:bCs/>
          <w:lang w:val="en-GB"/>
        </w:rPr>
        <w:t xml:space="preserve">: </w:t>
      </w:r>
      <w:r w:rsidRPr="005D1C70">
        <w:rPr>
          <w:rFonts w:ascii="Arial" w:hAnsi="Arial" w:cs="Arial"/>
          <w:bCs/>
          <w:lang w:val="en-GB"/>
        </w:rPr>
        <w:t>5 topics</w:t>
      </w:r>
    </w:p>
    <w:p w14:paraId="1445C009" w14:textId="77777777" w:rsidR="005E79AE" w:rsidRPr="005D1C70" w:rsidRDefault="00D675CC" w:rsidP="00721051">
      <w:pPr>
        <w:numPr>
          <w:ilvl w:val="0"/>
          <w:numId w:val="5"/>
        </w:numPr>
        <w:spacing w:after="0"/>
        <w:jc w:val="both"/>
        <w:rPr>
          <w:rFonts w:ascii="Arial" w:hAnsi="Arial" w:cs="Arial"/>
          <w:lang w:val="en-GB"/>
        </w:rPr>
      </w:pPr>
      <w:r w:rsidRPr="005D1C70">
        <w:rPr>
          <w:rFonts w:ascii="Arial" w:hAnsi="Arial" w:cs="Arial"/>
          <w:b/>
          <w:bCs/>
          <w:lang w:val="en-GB"/>
        </w:rPr>
        <w:t>Improved synergies b</w:t>
      </w:r>
      <w:r w:rsidR="005E79AE" w:rsidRPr="005D1C70">
        <w:rPr>
          <w:rFonts w:ascii="Arial" w:hAnsi="Arial" w:cs="Arial"/>
          <w:b/>
          <w:bCs/>
          <w:lang w:val="en-GB"/>
        </w:rPr>
        <w:t>etween energy system components</w:t>
      </w:r>
      <w:r w:rsidR="005E79AE" w:rsidRPr="005D1C70">
        <w:rPr>
          <w:rFonts w:ascii="Arial" w:hAnsi="Arial" w:cs="Arial"/>
          <w:bCs/>
          <w:lang w:val="en-GB"/>
        </w:rPr>
        <w:t xml:space="preserve">: </w:t>
      </w:r>
      <w:r w:rsidRPr="005D1C70">
        <w:rPr>
          <w:rFonts w:ascii="Arial" w:hAnsi="Arial" w:cs="Arial"/>
          <w:bCs/>
          <w:lang w:val="en-GB"/>
        </w:rPr>
        <w:t>11 topics</w:t>
      </w:r>
      <w:r w:rsidR="005E79AE" w:rsidRPr="005D1C70">
        <w:rPr>
          <w:rFonts w:ascii="Arial" w:hAnsi="Arial" w:cs="Arial"/>
          <w:bCs/>
          <w:lang w:val="en-GB"/>
        </w:rPr>
        <w:t xml:space="preserve"> (</w:t>
      </w:r>
      <w:r w:rsidR="005E79AE" w:rsidRPr="005D1C70">
        <w:rPr>
          <w:rFonts w:ascii="Arial" w:hAnsi="Arial" w:cs="Arial"/>
          <w:iCs/>
          <w:lang w:val="en-GB"/>
        </w:rPr>
        <w:t xml:space="preserve">Electricity / Heat: </w:t>
      </w:r>
      <w:r w:rsidRPr="005D1C70">
        <w:rPr>
          <w:rFonts w:ascii="Arial" w:hAnsi="Arial" w:cs="Arial"/>
          <w:iCs/>
          <w:lang w:val="en-GB"/>
        </w:rPr>
        <w:t>2 topics</w:t>
      </w:r>
      <w:r w:rsidR="005E79AE" w:rsidRPr="005D1C70">
        <w:rPr>
          <w:rFonts w:ascii="Arial" w:hAnsi="Arial" w:cs="Arial"/>
          <w:lang w:val="en-GB"/>
        </w:rPr>
        <w:t xml:space="preserve">; </w:t>
      </w:r>
      <w:r w:rsidR="005E79AE" w:rsidRPr="005D1C70">
        <w:rPr>
          <w:rFonts w:ascii="Arial" w:hAnsi="Arial" w:cs="Arial"/>
          <w:iCs/>
          <w:lang w:val="en-GB"/>
        </w:rPr>
        <w:t xml:space="preserve">Electricity / Gas: </w:t>
      </w:r>
      <w:r w:rsidRPr="005D1C70">
        <w:rPr>
          <w:rFonts w:ascii="Arial" w:hAnsi="Arial" w:cs="Arial"/>
          <w:iCs/>
          <w:lang w:val="en-GB"/>
        </w:rPr>
        <w:t>1 topic</w:t>
      </w:r>
      <w:r w:rsidR="005E79AE" w:rsidRPr="005D1C70">
        <w:rPr>
          <w:rFonts w:ascii="Arial" w:hAnsi="Arial" w:cs="Arial"/>
          <w:lang w:val="en-GB"/>
        </w:rPr>
        <w:t xml:space="preserve">; </w:t>
      </w:r>
      <w:r w:rsidRPr="005D1C70">
        <w:rPr>
          <w:rFonts w:ascii="Arial" w:hAnsi="Arial" w:cs="Arial"/>
          <w:iCs/>
          <w:lang w:val="en-GB"/>
        </w:rPr>
        <w:t>Tran</w:t>
      </w:r>
      <w:r w:rsidR="005E79AE" w:rsidRPr="005D1C70">
        <w:rPr>
          <w:rFonts w:ascii="Arial" w:hAnsi="Arial" w:cs="Arial"/>
          <w:iCs/>
          <w:lang w:val="en-GB"/>
        </w:rPr>
        <w:t xml:space="preserve">smission / Generation / Storage: </w:t>
      </w:r>
      <w:r w:rsidRPr="005D1C70">
        <w:rPr>
          <w:rFonts w:ascii="Arial" w:hAnsi="Arial" w:cs="Arial"/>
          <w:iCs/>
          <w:lang w:val="en-GB"/>
        </w:rPr>
        <w:t>3 topics</w:t>
      </w:r>
      <w:r w:rsidR="005E79AE" w:rsidRPr="005D1C70">
        <w:rPr>
          <w:rFonts w:ascii="Arial" w:hAnsi="Arial" w:cs="Arial"/>
          <w:lang w:val="en-GB"/>
        </w:rPr>
        <w:t xml:space="preserve">; </w:t>
      </w:r>
      <w:r w:rsidR="005E79AE" w:rsidRPr="005D1C70">
        <w:rPr>
          <w:rFonts w:ascii="Arial" w:hAnsi="Arial" w:cs="Arial"/>
          <w:iCs/>
          <w:lang w:val="en-GB"/>
        </w:rPr>
        <w:t xml:space="preserve">Distribution / Storage: </w:t>
      </w:r>
      <w:r w:rsidRPr="005D1C70">
        <w:rPr>
          <w:rFonts w:ascii="Arial" w:hAnsi="Arial" w:cs="Arial"/>
          <w:iCs/>
          <w:lang w:val="en-GB"/>
        </w:rPr>
        <w:t>2 topics</w:t>
      </w:r>
      <w:r w:rsidR="005E79AE" w:rsidRPr="005D1C70">
        <w:rPr>
          <w:rFonts w:ascii="Arial" w:hAnsi="Arial" w:cs="Arial"/>
          <w:iCs/>
          <w:lang w:val="en-GB"/>
        </w:rPr>
        <w:t xml:space="preserve">; </w:t>
      </w:r>
      <w:r w:rsidRPr="005D1C70">
        <w:rPr>
          <w:rFonts w:ascii="Arial" w:hAnsi="Arial" w:cs="Arial"/>
          <w:iCs/>
          <w:lang w:val="en-GB"/>
        </w:rPr>
        <w:t>Va</w:t>
      </w:r>
      <w:r w:rsidR="005E79AE" w:rsidRPr="005D1C70">
        <w:rPr>
          <w:rFonts w:ascii="Arial" w:hAnsi="Arial" w:cs="Arial"/>
          <w:iCs/>
          <w:lang w:val="en-GB"/>
        </w:rPr>
        <w:t xml:space="preserve">riable generation / Storage: </w:t>
      </w:r>
      <w:r w:rsidRPr="005D1C70">
        <w:rPr>
          <w:rFonts w:ascii="Arial" w:hAnsi="Arial" w:cs="Arial"/>
          <w:iCs/>
          <w:lang w:val="en-GB"/>
        </w:rPr>
        <w:t>3 topics</w:t>
      </w:r>
      <w:r w:rsidR="005E79AE" w:rsidRPr="005D1C70">
        <w:rPr>
          <w:rFonts w:ascii="Arial" w:hAnsi="Arial" w:cs="Arial"/>
          <w:iCs/>
          <w:lang w:val="en-GB"/>
        </w:rPr>
        <w:t>)</w:t>
      </w:r>
      <w:r w:rsidRPr="005D1C70">
        <w:rPr>
          <w:rFonts w:ascii="Arial" w:hAnsi="Arial" w:cs="Arial"/>
          <w:iCs/>
          <w:lang w:val="en-GB"/>
        </w:rPr>
        <w:t xml:space="preserve"> </w:t>
      </w:r>
    </w:p>
    <w:p w14:paraId="52E4C866" w14:textId="0B2FCEDE" w:rsidR="005E79AE" w:rsidRPr="005D1C70" w:rsidRDefault="00D675CC" w:rsidP="00721051">
      <w:pPr>
        <w:numPr>
          <w:ilvl w:val="0"/>
          <w:numId w:val="5"/>
        </w:numPr>
        <w:spacing w:after="0"/>
        <w:jc w:val="both"/>
        <w:rPr>
          <w:rFonts w:ascii="Arial" w:hAnsi="Arial" w:cs="Arial"/>
          <w:lang w:val="en-GB"/>
        </w:rPr>
      </w:pPr>
      <w:r w:rsidRPr="005D1C70">
        <w:rPr>
          <w:rFonts w:ascii="Arial" w:hAnsi="Arial" w:cs="Arial"/>
          <w:b/>
          <w:bCs/>
          <w:lang w:val="en-GB"/>
        </w:rPr>
        <w:t>Improved components of the energy system</w:t>
      </w:r>
      <w:r w:rsidR="005E79AE" w:rsidRPr="005D1C70">
        <w:rPr>
          <w:rFonts w:ascii="Arial" w:hAnsi="Arial" w:cs="Arial"/>
          <w:bCs/>
          <w:lang w:val="en-GB"/>
        </w:rPr>
        <w:t>: 19 topics including 10 to</w:t>
      </w:r>
      <w:r w:rsidR="00F10468" w:rsidRPr="005D1C70">
        <w:rPr>
          <w:rFonts w:ascii="Arial" w:hAnsi="Arial" w:cs="Arial"/>
          <w:bCs/>
          <w:lang w:val="en-GB"/>
        </w:rPr>
        <w:t>pics for electricity networks (</w:t>
      </w:r>
      <w:r w:rsidR="005E79AE" w:rsidRPr="005D1C70">
        <w:rPr>
          <w:rFonts w:ascii="Arial" w:hAnsi="Arial" w:cs="Arial"/>
          <w:lang w:val="en-GB"/>
        </w:rPr>
        <w:t xml:space="preserve">1 topic for </w:t>
      </w:r>
      <w:r w:rsidR="005E79AE" w:rsidRPr="005D1C70">
        <w:rPr>
          <w:rFonts w:ascii="Arial" w:hAnsi="Arial" w:cs="Arial"/>
          <w:iCs/>
          <w:lang w:val="en-GB"/>
        </w:rPr>
        <w:t>T&amp;D , 7 topics for Transmission  and 2 topics for Distribution), 2 topics for Storage units and 7 topics  for Generation units (2</w:t>
      </w:r>
      <w:r w:rsidRPr="005D1C70">
        <w:rPr>
          <w:rFonts w:ascii="Arial" w:hAnsi="Arial" w:cs="Arial"/>
          <w:iCs/>
          <w:lang w:val="en-GB"/>
        </w:rPr>
        <w:t xml:space="preserve"> topics</w:t>
      </w:r>
      <w:r w:rsidR="005E79AE" w:rsidRPr="005D1C70">
        <w:rPr>
          <w:rFonts w:ascii="Arial" w:hAnsi="Arial" w:cs="Arial"/>
          <w:iCs/>
          <w:lang w:val="en-GB"/>
        </w:rPr>
        <w:t xml:space="preserve"> for Thermal; 2 topics for Variable RES;   2 topics  for Hydro  and 1 topic for Cross-cutting).</w:t>
      </w:r>
    </w:p>
    <w:p w14:paraId="2DE8D490" w14:textId="77777777" w:rsidR="000659F6" w:rsidRPr="005D1C70" w:rsidRDefault="000659F6" w:rsidP="008C56E2">
      <w:pPr>
        <w:jc w:val="both"/>
        <w:rPr>
          <w:rFonts w:ascii="Arial" w:hAnsi="Arial" w:cs="Arial"/>
          <w:lang w:val="en-GB"/>
        </w:rPr>
      </w:pPr>
    </w:p>
    <w:p w14:paraId="582F542E" w14:textId="77777777" w:rsidR="00165565" w:rsidRPr="005D1C70" w:rsidRDefault="00165565" w:rsidP="008C56E2">
      <w:pPr>
        <w:jc w:val="both"/>
        <w:rPr>
          <w:rFonts w:ascii="Arial" w:hAnsi="Arial" w:cs="Arial"/>
          <w:lang w:val="en-GB"/>
        </w:rPr>
      </w:pPr>
      <w:r w:rsidRPr="005D1C70">
        <w:rPr>
          <w:rFonts w:ascii="Arial" w:hAnsi="Arial" w:cs="Arial"/>
          <w:lang w:val="en-GB"/>
        </w:rPr>
        <w:t>Sophie Dourlens then presents the next steps leading</w:t>
      </w:r>
      <w:r w:rsidR="00A843F4" w:rsidRPr="005D1C70">
        <w:rPr>
          <w:rFonts w:ascii="Arial" w:hAnsi="Arial" w:cs="Arial"/>
          <w:lang w:val="en-GB"/>
        </w:rPr>
        <w:t xml:space="preserve"> to the finalisation of the IP in 2017. </w:t>
      </w:r>
      <w:r w:rsidR="00E65713" w:rsidRPr="005D1C70">
        <w:rPr>
          <w:rFonts w:ascii="Arial" w:hAnsi="Arial" w:cs="Arial"/>
          <w:lang w:val="en-GB"/>
        </w:rPr>
        <w:t xml:space="preserve">She reminds that the next Roadmap will be delivered in 2019 and the next IP in 2020. </w:t>
      </w:r>
    </w:p>
    <w:p w14:paraId="2ABD4792" w14:textId="77777777" w:rsidR="00165565" w:rsidRPr="005D1C70" w:rsidRDefault="00165565" w:rsidP="00721051">
      <w:pPr>
        <w:pStyle w:val="Prrafodelista"/>
        <w:numPr>
          <w:ilvl w:val="0"/>
          <w:numId w:val="15"/>
        </w:numPr>
        <w:spacing w:after="0"/>
        <w:jc w:val="both"/>
        <w:rPr>
          <w:rFonts w:ascii="Arial" w:hAnsi="Arial" w:cs="Arial"/>
          <w:bCs/>
          <w:lang w:val="en-GB"/>
        </w:rPr>
      </w:pPr>
      <w:r w:rsidRPr="005D1C70">
        <w:rPr>
          <w:rFonts w:ascii="Arial" w:hAnsi="Arial" w:cs="Arial"/>
          <w:b/>
          <w:bCs/>
          <w:lang w:val="en-GB"/>
        </w:rPr>
        <w:t>Up to June</w:t>
      </w:r>
      <w:r w:rsidR="00EE37D9" w:rsidRPr="005D1C70">
        <w:rPr>
          <w:rFonts w:ascii="Arial" w:hAnsi="Arial" w:cs="Arial"/>
          <w:b/>
          <w:bCs/>
          <w:lang w:val="en-GB"/>
        </w:rPr>
        <w:t xml:space="preserve"> 15</w:t>
      </w:r>
      <w:r w:rsidRPr="005D1C70">
        <w:rPr>
          <w:rFonts w:ascii="Arial" w:hAnsi="Arial" w:cs="Arial"/>
          <w:lang w:val="en-GB"/>
        </w:rPr>
        <w:t xml:space="preserve">: </w:t>
      </w:r>
      <w:r w:rsidRPr="005D1C70">
        <w:rPr>
          <w:rFonts w:ascii="Arial" w:hAnsi="Arial" w:cs="Arial"/>
          <w:bCs/>
          <w:lang w:val="en-GB"/>
        </w:rPr>
        <w:t>Rewriting of the topics, with expected comments from the WGs</w:t>
      </w:r>
    </w:p>
    <w:p w14:paraId="3A6F843B" w14:textId="77777777" w:rsidR="00165565" w:rsidRPr="005D1C70" w:rsidRDefault="00165565" w:rsidP="00721051">
      <w:pPr>
        <w:pStyle w:val="Prrafodelista"/>
        <w:numPr>
          <w:ilvl w:val="0"/>
          <w:numId w:val="15"/>
        </w:numPr>
        <w:spacing w:after="0"/>
        <w:jc w:val="both"/>
        <w:rPr>
          <w:rFonts w:ascii="Arial" w:hAnsi="Arial" w:cs="Arial"/>
          <w:lang w:val="en-GB"/>
        </w:rPr>
      </w:pPr>
      <w:r w:rsidRPr="005D1C70">
        <w:rPr>
          <w:rFonts w:ascii="Arial" w:hAnsi="Arial" w:cs="Arial"/>
          <w:b/>
          <w:bCs/>
          <w:lang w:val="en-GB"/>
        </w:rPr>
        <w:t>Jun</w:t>
      </w:r>
      <w:r w:rsidR="00EE37D9" w:rsidRPr="005D1C70">
        <w:rPr>
          <w:rFonts w:ascii="Arial" w:hAnsi="Arial" w:cs="Arial"/>
          <w:b/>
          <w:bCs/>
          <w:lang w:val="en-GB"/>
        </w:rPr>
        <w:t>e 22</w:t>
      </w:r>
      <w:r w:rsidRPr="005D1C70">
        <w:rPr>
          <w:rFonts w:ascii="Arial" w:hAnsi="Arial" w:cs="Arial"/>
          <w:b/>
          <w:bCs/>
          <w:lang w:val="en-GB"/>
        </w:rPr>
        <w:t xml:space="preserve">: </w:t>
      </w:r>
      <w:r w:rsidRPr="005D1C70">
        <w:rPr>
          <w:rFonts w:ascii="Arial" w:hAnsi="Arial" w:cs="Arial"/>
          <w:bCs/>
          <w:lang w:val="en-GB"/>
        </w:rPr>
        <w:t>Launch of consultations</w:t>
      </w:r>
    </w:p>
    <w:p w14:paraId="63309D41" w14:textId="77777777" w:rsidR="00165565" w:rsidRPr="005D1C70" w:rsidRDefault="00165565" w:rsidP="00721051">
      <w:pPr>
        <w:pStyle w:val="Prrafodelista"/>
        <w:numPr>
          <w:ilvl w:val="0"/>
          <w:numId w:val="15"/>
        </w:numPr>
        <w:spacing w:after="0"/>
        <w:jc w:val="both"/>
        <w:rPr>
          <w:rFonts w:ascii="Arial" w:hAnsi="Arial" w:cs="Arial"/>
          <w:lang w:val="en-GB"/>
        </w:rPr>
      </w:pPr>
      <w:r w:rsidRPr="005D1C70">
        <w:rPr>
          <w:rFonts w:ascii="Arial" w:hAnsi="Arial" w:cs="Arial"/>
          <w:b/>
          <w:bCs/>
          <w:lang w:val="en-GB"/>
        </w:rPr>
        <w:t>June</w:t>
      </w:r>
      <w:r w:rsidR="00EE37D9" w:rsidRPr="005D1C70">
        <w:rPr>
          <w:rFonts w:ascii="Arial" w:hAnsi="Arial" w:cs="Arial"/>
          <w:b/>
          <w:bCs/>
          <w:lang w:val="en-GB"/>
        </w:rPr>
        <w:t xml:space="preserve"> 26</w:t>
      </w:r>
      <w:r w:rsidRPr="005D1C70">
        <w:rPr>
          <w:rFonts w:ascii="Arial" w:hAnsi="Arial" w:cs="Arial"/>
          <w:b/>
          <w:bCs/>
          <w:lang w:val="en-GB"/>
        </w:rPr>
        <w:tab/>
        <w:t xml:space="preserve">: </w:t>
      </w:r>
      <w:r w:rsidRPr="005D1C70">
        <w:rPr>
          <w:rFonts w:ascii="Arial" w:hAnsi="Arial" w:cs="Arial"/>
          <w:bCs/>
          <w:lang w:val="en-GB"/>
        </w:rPr>
        <w:t>Presentation of the IP and promotion of the consultation at Innogrid2020+</w:t>
      </w:r>
    </w:p>
    <w:p w14:paraId="5B0DADF0" w14:textId="77777777" w:rsidR="00165565" w:rsidRPr="005D1C70" w:rsidRDefault="00165565" w:rsidP="00721051">
      <w:pPr>
        <w:pStyle w:val="Prrafodelista"/>
        <w:numPr>
          <w:ilvl w:val="0"/>
          <w:numId w:val="15"/>
        </w:numPr>
        <w:spacing w:after="0"/>
        <w:jc w:val="both"/>
        <w:rPr>
          <w:rFonts w:ascii="Arial" w:hAnsi="Arial" w:cs="Arial"/>
          <w:lang w:val="en-GB"/>
        </w:rPr>
      </w:pPr>
      <w:r w:rsidRPr="005D1C70">
        <w:rPr>
          <w:rFonts w:ascii="Arial" w:hAnsi="Arial" w:cs="Arial"/>
          <w:b/>
          <w:bCs/>
          <w:lang w:val="en-GB"/>
        </w:rPr>
        <w:t>July</w:t>
      </w:r>
      <w:r w:rsidR="00EE37D9" w:rsidRPr="005D1C70">
        <w:rPr>
          <w:rFonts w:ascii="Arial" w:hAnsi="Arial" w:cs="Arial"/>
          <w:b/>
          <w:bCs/>
          <w:lang w:val="en-GB"/>
        </w:rPr>
        <w:t xml:space="preserve"> 14</w:t>
      </w:r>
      <w:r w:rsidRPr="005D1C70">
        <w:rPr>
          <w:rFonts w:ascii="Arial" w:hAnsi="Arial" w:cs="Arial"/>
          <w:b/>
          <w:bCs/>
          <w:lang w:val="en-GB"/>
        </w:rPr>
        <w:t xml:space="preserve">: </w:t>
      </w:r>
      <w:r w:rsidRPr="005D1C70">
        <w:rPr>
          <w:rFonts w:ascii="Arial" w:hAnsi="Arial" w:cs="Arial"/>
          <w:bCs/>
          <w:lang w:val="en-GB"/>
        </w:rPr>
        <w:t>End of consultations</w:t>
      </w:r>
      <w:r w:rsidRPr="005D1C70">
        <w:rPr>
          <w:rFonts w:ascii="Arial" w:hAnsi="Arial" w:cs="Arial"/>
          <w:b/>
          <w:bCs/>
          <w:lang w:val="en-GB"/>
        </w:rPr>
        <w:tab/>
      </w:r>
    </w:p>
    <w:p w14:paraId="36D6BC89" w14:textId="77777777" w:rsidR="00165565" w:rsidRPr="005D1C70" w:rsidRDefault="00EE37D9" w:rsidP="00721051">
      <w:pPr>
        <w:pStyle w:val="Prrafodelista"/>
        <w:numPr>
          <w:ilvl w:val="0"/>
          <w:numId w:val="15"/>
        </w:numPr>
        <w:spacing w:after="0"/>
        <w:jc w:val="both"/>
        <w:rPr>
          <w:rFonts w:ascii="Arial" w:hAnsi="Arial" w:cs="Arial"/>
          <w:lang w:val="en-GB"/>
        </w:rPr>
      </w:pPr>
      <w:r w:rsidRPr="005D1C70">
        <w:rPr>
          <w:rFonts w:ascii="Arial" w:hAnsi="Arial" w:cs="Arial"/>
          <w:b/>
          <w:bCs/>
          <w:lang w:val="en-GB"/>
        </w:rPr>
        <w:t xml:space="preserve">Up to </w:t>
      </w:r>
      <w:r w:rsidR="00165565" w:rsidRPr="005D1C70">
        <w:rPr>
          <w:rFonts w:ascii="Arial" w:hAnsi="Arial" w:cs="Arial"/>
          <w:b/>
          <w:bCs/>
          <w:lang w:val="en-GB"/>
        </w:rPr>
        <w:t>July</w:t>
      </w:r>
      <w:r w:rsidRPr="005D1C70">
        <w:rPr>
          <w:rFonts w:ascii="Arial" w:hAnsi="Arial" w:cs="Arial"/>
          <w:b/>
          <w:bCs/>
          <w:lang w:val="en-GB"/>
        </w:rPr>
        <w:t xml:space="preserve"> 28</w:t>
      </w:r>
      <w:r w:rsidR="00165565" w:rsidRPr="005D1C70">
        <w:rPr>
          <w:rFonts w:ascii="Arial" w:hAnsi="Arial" w:cs="Arial"/>
          <w:b/>
          <w:bCs/>
          <w:lang w:val="en-GB"/>
        </w:rPr>
        <w:t xml:space="preserve">: </w:t>
      </w:r>
      <w:r w:rsidR="00165565" w:rsidRPr="005D1C70">
        <w:rPr>
          <w:rFonts w:ascii="Arial" w:hAnsi="Arial" w:cs="Arial"/>
          <w:bCs/>
          <w:lang w:val="en-GB"/>
        </w:rPr>
        <w:t>Processing of consultation responses and Preparation of the final version of the IP</w:t>
      </w:r>
      <w:r w:rsidR="00165565" w:rsidRPr="005D1C70">
        <w:rPr>
          <w:rFonts w:ascii="Arial" w:hAnsi="Arial" w:cs="Arial"/>
          <w:b/>
          <w:bCs/>
          <w:lang w:val="en-GB"/>
        </w:rPr>
        <w:t xml:space="preserve"> </w:t>
      </w:r>
    </w:p>
    <w:p w14:paraId="670BA045" w14:textId="77777777" w:rsidR="00165565" w:rsidRPr="005D1C70" w:rsidRDefault="00165565" w:rsidP="00721051">
      <w:pPr>
        <w:pStyle w:val="Prrafodelista"/>
        <w:numPr>
          <w:ilvl w:val="0"/>
          <w:numId w:val="15"/>
        </w:numPr>
        <w:spacing w:after="0"/>
        <w:jc w:val="both"/>
        <w:rPr>
          <w:rFonts w:ascii="Arial" w:hAnsi="Arial" w:cs="Arial"/>
          <w:lang w:val="en-GB"/>
        </w:rPr>
      </w:pPr>
      <w:r w:rsidRPr="005D1C70">
        <w:rPr>
          <w:rFonts w:ascii="Arial" w:hAnsi="Arial" w:cs="Arial"/>
          <w:b/>
          <w:bCs/>
          <w:lang w:val="en-GB"/>
        </w:rPr>
        <w:t xml:space="preserve">August: </w:t>
      </w:r>
      <w:r w:rsidRPr="005D1C70">
        <w:rPr>
          <w:rFonts w:ascii="Arial" w:hAnsi="Arial" w:cs="Arial"/>
          <w:bCs/>
          <w:lang w:val="en-GB"/>
        </w:rPr>
        <w:t>Approval of the IP by the GB through a written procedure and Finalisation of the layout</w:t>
      </w:r>
      <w:r w:rsidRPr="005D1C70">
        <w:rPr>
          <w:rFonts w:ascii="Arial" w:hAnsi="Arial" w:cs="Arial"/>
          <w:b/>
          <w:bCs/>
          <w:lang w:val="en-GB"/>
        </w:rPr>
        <w:t xml:space="preserve"> </w:t>
      </w:r>
    </w:p>
    <w:p w14:paraId="4410625D" w14:textId="77777777" w:rsidR="00165565" w:rsidRPr="005D1C70" w:rsidRDefault="00165565" w:rsidP="00721051">
      <w:pPr>
        <w:pStyle w:val="Prrafodelista"/>
        <w:numPr>
          <w:ilvl w:val="0"/>
          <w:numId w:val="15"/>
        </w:numPr>
        <w:spacing w:after="0"/>
        <w:jc w:val="both"/>
        <w:rPr>
          <w:rFonts w:ascii="Arial" w:hAnsi="Arial" w:cs="Arial"/>
          <w:lang w:val="en-GB"/>
        </w:rPr>
      </w:pPr>
      <w:r w:rsidRPr="005D1C70">
        <w:rPr>
          <w:rFonts w:ascii="Arial" w:hAnsi="Arial" w:cs="Arial"/>
          <w:b/>
          <w:bCs/>
          <w:lang w:val="en-GB"/>
        </w:rPr>
        <w:t xml:space="preserve">As from September: </w:t>
      </w:r>
      <w:r w:rsidRPr="005D1C70">
        <w:rPr>
          <w:rFonts w:ascii="Arial" w:hAnsi="Arial" w:cs="Arial"/>
          <w:bCs/>
          <w:lang w:val="en-GB"/>
        </w:rPr>
        <w:t>Communication about the IP</w:t>
      </w:r>
      <w:r w:rsidRPr="005D1C70">
        <w:rPr>
          <w:rFonts w:ascii="Arial" w:hAnsi="Arial" w:cs="Arial"/>
          <w:b/>
          <w:bCs/>
          <w:lang w:val="en-GB"/>
        </w:rPr>
        <w:t xml:space="preserve"> </w:t>
      </w:r>
    </w:p>
    <w:p w14:paraId="439A67D2" w14:textId="77777777" w:rsidR="00165565" w:rsidRPr="005D1C70" w:rsidRDefault="00165565" w:rsidP="008C56E2">
      <w:pPr>
        <w:jc w:val="both"/>
        <w:rPr>
          <w:rFonts w:ascii="Arial" w:hAnsi="Arial" w:cs="Arial"/>
          <w:lang w:val="en-GB"/>
        </w:rPr>
      </w:pPr>
    </w:p>
    <w:p w14:paraId="158DBB8F" w14:textId="77777777" w:rsidR="00D675CC" w:rsidRPr="005D1C70" w:rsidRDefault="00165565" w:rsidP="008C56E2">
      <w:pPr>
        <w:jc w:val="both"/>
        <w:rPr>
          <w:rFonts w:ascii="Arial" w:hAnsi="Arial" w:cs="Arial"/>
          <w:bCs/>
          <w:lang w:val="en-GB"/>
        </w:rPr>
      </w:pPr>
      <w:r w:rsidRPr="005D1C70">
        <w:rPr>
          <w:rFonts w:ascii="Arial" w:hAnsi="Arial" w:cs="Arial"/>
          <w:lang w:val="en-GB"/>
        </w:rPr>
        <w:t xml:space="preserve">Sophie Dourlens then </w:t>
      </w:r>
      <w:r w:rsidRPr="005D1C70">
        <w:rPr>
          <w:rFonts w:ascii="Arial" w:hAnsi="Arial" w:cs="Arial"/>
          <w:bCs/>
          <w:lang w:val="en-GB"/>
        </w:rPr>
        <w:t>presents the p</w:t>
      </w:r>
      <w:r w:rsidR="00D675CC" w:rsidRPr="005D1C70">
        <w:rPr>
          <w:rFonts w:ascii="Arial" w:hAnsi="Arial" w:cs="Arial"/>
          <w:bCs/>
          <w:lang w:val="en-GB"/>
        </w:rPr>
        <w:t>roposal to</w:t>
      </w:r>
      <w:r w:rsidRPr="005D1C70">
        <w:rPr>
          <w:rFonts w:ascii="Arial" w:hAnsi="Arial" w:cs="Arial"/>
          <w:bCs/>
          <w:lang w:val="en-GB"/>
        </w:rPr>
        <w:t xml:space="preserve"> structure the IP and the next R</w:t>
      </w:r>
      <w:r w:rsidR="00D675CC" w:rsidRPr="005D1C70">
        <w:rPr>
          <w:rFonts w:ascii="Arial" w:hAnsi="Arial" w:cs="Arial"/>
          <w:bCs/>
          <w:lang w:val="en-GB"/>
        </w:rPr>
        <w:t>oadmap</w:t>
      </w:r>
      <w:r w:rsidR="006D79E0" w:rsidRPr="005D1C70">
        <w:rPr>
          <w:rFonts w:ascii="Arial" w:hAnsi="Arial" w:cs="Arial"/>
          <w:bCs/>
          <w:lang w:val="en-GB"/>
        </w:rPr>
        <w:t>,</w:t>
      </w:r>
      <w:r w:rsidR="00D675CC" w:rsidRPr="005D1C70">
        <w:rPr>
          <w:rFonts w:ascii="Arial" w:hAnsi="Arial" w:cs="Arial"/>
          <w:bCs/>
          <w:lang w:val="en-GB"/>
        </w:rPr>
        <w:t xml:space="preserve"> connecting </w:t>
      </w:r>
      <w:r w:rsidR="00A843F4" w:rsidRPr="005D1C70">
        <w:rPr>
          <w:rFonts w:ascii="Arial" w:hAnsi="Arial" w:cs="Arial"/>
          <w:bCs/>
          <w:lang w:val="en-GB"/>
        </w:rPr>
        <w:t xml:space="preserve">energy networks, </w:t>
      </w:r>
      <w:r w:rsidR="00D675CC" w:rsidRPr="005D1C70">
        <w:rPr>
          <w:rFonts w:ascii="Arial" w:hAnsi="Arial" w:cs="Arial"/>
          <w:bCs/>
          <w:lang w:val="en-GB"/>
        </w:rPr>
        <w:t xml:space="preserve">consumers, generation units and energy storage to </w:t>
      </w:r>
      <w:r w:rsidR="00A843F4" w:rsidRPr="005D1C70">
        <w:rPr>
          <w:rFonts w:ascii="Arial" w:hAnsi="Arial" w:cs="Arial"/>
          <w:bCs/>
          <w:lang w:val="en-GB"/>
        </w:rPr>
        <w:t>the electricity system. The structure</w:t>
      </w:r>
      <w:r w:rsidR="006D79E0" w:rsidRPr="005D1C70">
        <w:rPr>
          <w:rFonts w:ascii="Arial" w:hAnsi="Arial" w:cs="Arial"/>
          <w:bCs/>
          <w:lang w:val="en-GB"/>
        </w:rPr>
        <w:t xml:space="preserve"> </w:t>
      </w:r>
      <w:r w:rsidR="00A843F4" w:rsidRPr="005D1C70">
        <w:rPr>
          <w:rFonts w:ascii="Arial" w:hAnsi="Arial" w:cs="Arial"/>
          <w:bCs/>
          <w:lang w:val="en-GB"/>
        </w:rPr>
        <w:t>includes</w:t>
      </w:r>
      <w:r w:rsidR="006D79E0" w:rsidRPr="005D1C70">
        <w:rPr>
          <w:rFonts w:ascii="Arial" w:hAnsi="Arial" w:cs="Arial"/>
          <w:bCs/>
          <w:lang w:val="en-GB"/>
        </w:rPr>
        <w:t xml:space="preserve"> four different layers (Market layer, Communication Layer, Hardware L</w:t>
      </w:r>
      <w:r w:rsidR="00A843F4" w:rsidRPr="005D1C70">
        <w:rPr>
          <w:rFonts w:ascii="Arial" w:hAnsi="Arial" w:cs="Arial"/>
          <w:bCs/>
          <w:lang w:val="en-GB"/>
        </w:rPr>
        <w:t>ayer and Cyber-Physical Layer) on which have been placed the identified topics.</w:t>
      </w:r>
    </w:p>
    <w:p w14:paraId="79610F5F" w14:textId="77777777" w:rsidR="00165565" w:rsidRPr="005D1C70" w:rsidRDefault="005C02B6" w:rsidP="008C56E2">
      <w:pPr>
        <w:jc w:val="both"/>
        <w:rPr>
          <w:rFonts w:ascii="Arial" w:hAnsi="Arial" w:cs="Arial"/>
          <w:lang w:val="en-GB"/>
        </w:rPr>
      </w:pPr>
      <w:r w:rsidRPr="005D1C70">
        <w:rPr>
          <w:rFonts w:ascii="Arial" w:hAnsi="Arial" w:cs="Arial"/>
          <w:lang w:val="en-GB"/>
        </w:rPr>
        <w:t xml:space="preserve">Following a comment of the GB regarding the absence of </w:t>
      </w:r>
      <w:r w:rsidR="00F10468" w:rsidRPr="005D1C70">
        <w:rPr>
          <w:rFonts w:ascii="Arial" w:hAnsi="Arial" w:cs="Arial"/>
          <w:lang w:val="en-GB"/>
        </w:rPr>
        <w:t xml:space="preserve">a </w:t>
      </w:r>
      <w:r w:rsidRPr="005D1C70">
        <w:rPr>
          <w:rFonts w:ascii="Arial" w:hAnsi="Arial" w:cs="Arial"/>
          <w:lang w:val="en-GB"/>
        </w:rPr>
        <w:t xml:space="preserve">layer related to </w:t>
      </w:r>
      <w:r w:rsidR="00092C11" w:rsidRPr="005D1C70">
        <w:rPr>
          <w:rFonts w:ascii="Arial" w:hAnsi="Arial" w:cs="Arial"/>
          <w:lang w:val="en-GB"/>
        </w:rPr>
        <w:t xml:space="preserve">middleware, </w:t>
      </w:r>
      <w:proofErr w:type="spellStart"/>
      <w:r w:rsidRPr="005D1C70">
        <w:rPr>
          <w:rFonts w:ascii="Arial" w:hAnsi="Arial" w:cs="Arial"/>
          <w:lang w:val="en-GB"/>
        </w:rPr>
        <w:t>modeling</w:t>
      </w:r>
      <w:proofErr w:type="spellEnd"/>
      <w:r w:rsidRPr="005D1C70">
        <w:rPr>
          <w:rFonts w:ascii="Arial" w:hAnsi="Arial" w:cs="Arial"/>
          <w:lang w:val="en-GB"/>
        </w:rPr>
        <w:t>, simulation, intelligence and forecast, Sophie Dourlens indicates that the objective is not to position tools, methods or technologies but R&amp;I topics.</w:t>
      </w:r>
      <w:r w:rsidR="0071763B" w:rsidRPr="005D1C70">
        <w:rPr>
          <w:rFonts w:ascii="Arial" w:hAnsi="Arial" w:cs="Arial"/>
          <w:lang w:val="en-GB"/>
        </w:rPr>
        <w:t xml:space="preserve"> Besides, these are cross-cutting concepts present in each layer. </w:t>
      </w:r>
      <w:r w:rsidRPr="005D1C70">
        <w:rPr>
          <w:rFonts w:ascii="Arial" w:hAnsi="Arial" w:cs="Arial"/>
          <w:lang w:val="en-GB"/>
        </w:rPr>
        <w:t xml:space="preserve"> </w:t>
      </w:r>
    </w:p>
    <w:p w14:paraId="1B97B915" w14:textId="159D777F" w:rsidR="00165565" w:rsidRPr="005D1C70" w:rsidRDefault="0071763B" w:rsidP="008C56E2">
      <w:pPr>
        <w:jc w:val="both"/>
        <w:rPr>
          <w:rFonts w:ascii="Arial" w:hAnsi="Arial" w:cs="Arial"/>
          <w:lang w:val="en-GB"/>
        </w:rPr>
      </w:pPr>
      <w:r w:rsidRPr="005D1C70">
        <w:rPr>
          <w:rFonts w:ascii="Arial" w:hAnsi="Arial" w:cs="Arial"/>
          <w:lang w:val="en-GB"/>
        </w:rPr>
        <w:t>Konstantin Staschus adds that this structure in layers is still under discussions</w:t>
      </w:r>
      <w:r w:rsidR="00F10468" w:rsidRPr="005D1C70">
        <w:rPr>
          <w:rFonts w:ascii="Arial" w:hAnsi="Arial" w:cs="Arial"/>
          <w:lang w:val="en-GB"/>
        </w:rPr>
        <w:t>,</w:t>
      </w:r>
      <w:r w:rsidRPr="005D1C70">
        <w:rPr>
          <w:rFonts w:ascii="Arial" w:hAnsi="Arial" w:cs="Arial"/>
          <w:lang w:val="en-GB"/>
        </w:rPr>
        <w:t xml:space="preserve"> need</w:t>
      </w:r>
      <w:r w:rsidR="00F10468" w:rsidRPr="005D1C70">
        <w:rPr>
          <w:rFonts w:ascii="Arial" w:hAnsi="Arial" w:cs="Arial"/>
          <w:lang w:val="en-GB"/>
        </w:rPr>
        <w:t>s</w:t>
      </w:r>
      <w:r w:rsidRPr="005D1C70">
        <w:rPr>
          <w:rFonts w:ascii="Arial" w:hAnsi="Arial" w:cs="Arial"/>
          <w:lang w:val="en-GB"/>
        </w:rPr>
        <w:t xml:space="preserve"> to be fine-tuned in the following weeks and months</w:t>
      </w:r>
      <w:r w:rsidR="00F10468" w:rsidRPr="005D1C70">
        <w:rPr>
          <w:rFonts w:ascii="Arial" w:hAnsi="Arial" w:cs="Arial"/>
          <w:lang w:val="en-GB"/>
        </w:rPr>
        <w:t>,</w:t>
      </w:r>
      <w:r w:rsidRPr="005D1C70">
        <w:rPr>
          <w:rFonts w:ascii="Arial" w:hAnsi="Arial" w:cs="Arial"/>
          <w:lang w:val="en-GB"/>
        </w:rPr>
        <w:t xml:space="preserve"> and that the GB members will be asked to provide inputs and comments on that structure.</w:t>
      </w:r>
    </w:p>
    <w:p w14:paraId="26A420FD" w14:textId="51CF7983" w:rsidR="0071763B" w:rsidRPr="005D1C70" w:rsidRDefault="00546336" w:rsidP="008C56E2">
      <w:pPr>
        <w:jc w:val="both"/>
        <w:rPr>
          <w:rFonts w:ascii="Arial" w:hAnsi="Arial" w:cs="Arial"/>
          <w:lang w:val="en-GB"/>
        </w:rPr>
      </w:pPr>
      <w:r w:rsidRPr="005D1C70">
        <w:rPr>
          <w:rFonts w:ascii="Arial" w:hAnsi="Arial" w:cs="Arial"/>
          <w:lang w:val="en-GB"/>
        </w:rPr>
        <w:t>Regarding the IP structure, Konstantin Staschus reminds that an agreement needs to be found during the meeting. On the contrary, r</w:t>
      </w:r>
      <w:r w:rsidR="0071763B" w:rsidRPr="005D1C70">
        <w:rPr>
          <w:rFonts w:ascii="Arial" w:hAnsi="Arial" w:cs="Arial"/>
          <w:lang w:val="en-GB"/>
        </w:rPr>
        <w:t xml:space="preserve">egarding the reformulation of the 38 topics identified, Konstantin Staschus indicates that the work </w:t>
      </w:r>
      <w:r w:rsidR="00F10468" w:rsidRPr="005D1C70">
        <w:rPr>
          <w:rFonts w:ascii="Arial" w:hAnsi="Arial" w:cs="Arial"/>
          <w:lang w:val="en-GB"/>
        </w:rPr>
        <w:t xml:space="preserve">updating the topic descriptions according to the newly agreed structure will </w:t>
      </w:r>
      <w:r w:rsidR="0071763B" w:rsidRPr="005D1C70">
        <w:rPr>
          <w:rFonts w:ascii="Arial" w:hAnsi="Arial" w:cs="Arial"/>
          <w:lang w:val="en-GB"/>
        </w:rPr>
        <w:t>be carried out at WG level</w:t>
      </w:r>
      <w:r w:rsidRPr="005D1C70">
        <w:rPr>
          <w:rFonts w:ascii="Arial" w:hAnsi="Arial" w:cs="Arial"/>
          <w:lang w:val="en-GB"/>
        </w:rPr>
        <w:t xml:space="preserve"> in the next weeks</w:t>
      </w:r>
      <w:r w:rsidR="0071763B" w:rsidRPr="005D1C70">
        <w:rPr>
          <w:rFonts w:ascii="Arial" w:hAnsi="Arial" w:cs="Arial"/>
          <w:lang w:val="en-GB"/>
        </w:rPr>
        <w:t>.</w:t>
      </w:r>
      <w:r w:rsidR="00572B11" w:rsidRPr="005D1C70">
        <w:rPr>
          <w:rFonts w:ascii="Arial" w:hAnsi="Arial" w:cs="Arial"/>
          <w:lang w:val="en-GB"/>
        </w:rPr>
        <w:t xml:space="preserve"> Once all inputs</w:t>
      </w:r>
      <w:r w:rsidR="00F10468" w:rsidRPr="005D1C70">
        <w:rPr>
          <w:rFonts w:ascii="Arial" w:hAnsi="Arial" w:cs="Arial"/>
          <w:lang w:val="en-GB"/>
        </w:rPr>
        <w:t xml:space="preserve"> are received</w:t>
      </w:r>
      <w:r w:rsidR="00572B11" w:rsidRPr="005D1C70">
        <w:rPr>
          <w:rFonts w:ascii="Arial" w:hAnsi="Arial" w:cs="Arial"/>
          <w:lang w:val="en-GB"/>
        </w:rPr>
        <w:t xml:space="preserve">, Technofi will do the consolidation and then launch the </w:t>
      </w:r>
      <w:r w:rsidR="00F10468" w:rsidRPr="005D1C70">
        <w:rPr>
          <w:rFonts w:ascii="Arial" w:hAnsi="Arial" w:cs="Arial"/>
          <w:lang w:val="en-GB"/>
        </w:rPr>
        <w:t xml:space="preserve">public </w:t>
      </w:r>
      <w:r w:rsidR="00572B11" w:rsidRPr="005D1C70">
        <w:rPr>
          <w:rFonts w:ascii="Arial" w:hAnsi="Arial" w:cs="Arial"/>
          <w:lang w:val="en-GB"/>
        </w:rPr>
        <w:t>consultation process.</w:t>
      </w:r>
    </w:p>
    <w:p w14:paraId="019252E5" w14:textId="77777777" w:rsidR="0071763B" w:rsidRPr="005D1C70" w:rsidRDefault="0071763B" w:rsidP="008C56E2">
      <w:pPr>
        <w:jc w:val="both"/>
        <w:rPr>
          <w:rFonts w:ascii="Arial" w:hAnsi="Arial" w:cs="Arial"/>
          <w:lang w:val="en-GB"/>
        </w:rPr>
      </w:pPr>
      <w:r w:rsidRPr="005D1C70">
        <w:rPr>
          <w:rFonts w:ascii="Arial" w:hAnsi="Arial" w:cs="Arial"/>
          <w:color w:val="FF0000"/>
          <w:u w:val="single"/>
          <w:lang w:val="en-GB"/>
        </w:rPr>
        <w:t>Decision</w:t>
      </w:r>
      <w:r w:rsidRPr="005D1C70">
        <w:rPr>
          <w:rFonts w:ascii="Arial" w:hAnsi="Arial" w:cs="Arial"/>
          <w:lang w:val="en-GB"/>
        </w:rPr>
        <w:t>: Inputs regarding the reformulation of the topics shall be sent to Technofi by June 15</w:t>
      </w:r>
      <w:r w:rsidRPr="005D1C70">
        <w:rPr>
          <w:rFonts w:ascii="Arial" w:hAnsi="Arial" w:cs="Arial"/>
          <w:vertAlign w:val="superscript"/>
          <w:lang w:val="en-GB"/>
        </w:rPr>
        <w:t>th</w:t>
      </w:r>
      <w:r w:rsidRPr="005D1C70">
        <w:rPr>
          <w:rFonts w:ascii="Arial" w:hAnsi="Arial" w:cs="Arial"/>
          <w:lang w:val="en-GB"/>
        </w:rPr>
        <w:t xml:space="preserve">. </w:t>
      </w:r>
    </w:p>
    <w:p w14:paraId="6582CB85" w14:textId="1F758AA8" w:rsidR="00092C11" w:rsidRPr="005D1C70" w:rsidRDefault="00092C11" w:rsidP="008C56E2">
      <w:pPr>
        <w:jc w:val="both"/>
        <w:rPr>
          <w:rFonts w:ascii="Arial" w:hAnsi="Arial" w:cs="Arial"/>
          <w:lang w:val="en-GB"/>
        </w:rPr>
      </w:pPr>
      <w:r w:rsidRPr="005D1C70">
        <w:rPr>
          <w:rFonts w:ascii="Arial" w:hAnsi="Arial" w:cs="Arial"/>
          <w:lang w:val="en-GB"/>
        </w:rPr>
        <w:t>Following a remark from the GB, the GB agrees to make minor modifications to the structure:</w:t>
      </w:r>
    </w:p>
    <w:p w14:paraId="65C68D39" w14:textId="77777777" w:rsidR="00092C11" w:rsidRPr="005D1C70" w:rsidRDefault="00092C11" w:rsidP="00721051">
      <w:pPr>
        <w:pStyle w:val="Prrafodelista"/>
        <w:numPr>
          <w:ilvl w:val="0"/>
          <w:numId w:val="6"/>
        </w:numPr>
        <w:jc w:val="both"/>
        <w:rPr>
          <w:rFonts w:ascii="Arial" w:hAnsi="Arial" w:cs="Arial"/>
          <w:lang w:val="en-GB"/>
        </w:rPr>
      </w:pPr>
      <w:r w:rsidRPr="005D1C70">
        <w:rPr>
          <w:rFonts w:ascii="Arial" w:hAnsi="Arial" w:cs="Arial"/>
          <w:lang w:val="en-GB"/>
        </w:rPr>
        <w:t xml:space="preserve">In the new IP structure, use the term “customer empowerment” rather the term  “consumer-centric”; </w:t>
      </w:r>
    </w:p>
    <w:p w14:paraId="0D24BC32" w14:textId="77777777" w:rsidR="00092C11" w:rsidRPr="005D1C70" w:rsidRDefault="00092C11" w:rsidP="00721051">
      <w:pPr>
        <w:pStyle w:val="Prrafodelista"/>
        <w:numPr>
          <w:ilvl w:val="0"/>
          <w:numId w:val="6"/>
        </w:numPr>
        <w:jc w:val="both"/>
        <w:rPr>
          <w:rFonts w:ascii="Arial" w:hAnsi="Arial" w:cs="Arial"/>
          <w:lang w:val="en-GB"/>
        </w:rPr>
      </w:pPr>
      <w:r w:rsidRPr="005D1C70">
        <w:rPr>
          <w:rFonts w:ascii="Arial" w:hAnsi="Arial" w:cs="Arial"/>
          <w:lang w:val="en-GB"/>
        </w:rPr>
        <w:t>In the new IP structure, replace  “</w:t>
      </w:r>
      <w:r w:rsidRPr="005D1C70">
        <w:rPr>
          <w:rFonts w:ascii="Arial" w:hAnsi="Arial" w:cs="Arial"/>
          <w:bCs/>
          <w:lang w:val="en-GB"/>
        </w:rPr>
        <w:t xml:space="preserve">Improved synergies / interfaces </w:t>
      </w:r>
      <w:r w:rsidRPr="005D1C70">
        <w:rPr>
          <w:rFonts w:ascii="Arial" w:hAnsi="Arial" w:cs="Arial"/>
          <w:lang w:val="en-GB"/>
        </w:rPr>
        <w:t>between energy system components” by “an integrated grid that improves synergies between energy system components”;</w:t>
      </w:r>
    </w:p>
    <w:p w14:paraId="555480A3" w14:textId="77777777" w:rsidR="00092C11" w:rsidRPr="005D1C70" w:rsidRDefault="00092C11" w:rsidP="00721051">
      <w:pPr>
        <w:pStyle w:val="Prrafodelista"/>
        <w:numPr>
          <w:ilvl w:val="0"/>
          <w:numId w:val="6"/>
        </w:numPr>
        <w:jc w:val="both"/>
        <w:rPr>
          <w:rFonts w:ascii="Arial" w:hAnsi="Arial" w:cs="Arial"/>
          <w:lang w:val="en-GB"/>
        </w:rPr>
      </w:pPr>
      <w:r w:rsidRPr="005D1C70">
        <w:rPr>
          <w:rFonts w:ascii="Arial" w:hAnsi="Arial" w:cs="Arial"/>
          <w:lang w:val="en-GB"/>
        </w:rPr>
        <w:t>Replace “including gas and heat” by “such as gas and heat”</w:t>
      </w:r>
      <w:r w:rsidR="00546336" w:rsidRPr="005D1C70">
        <w:rPr>
          <w:rFonts w:ascii="Arial" w:hAnsi="Arial" w:cs="Arial"/>
          <w:lang w:val="en-GB"/>
        </w:rPr>
        <w:t>;</w:t>
      </w:r>
    </w:p>
    <w:p w14:paraId="25D7C914" w14:textId="77777777" w:rsidR="00092C11" w:rsidRPr="005D1C70" w:rsidRDefault="00092C11" w:rsidP="00721051">
      <w:pPr>
        <w:pStyle w:val="Prrafodelista"/>
        <w:numPr>
          <w:ilvl w:val="0"/>
          <w:numId w:val="6"/>
        </w:numPr>
        <w:jc w:val="both"/>
        <w:rPr>
          <w:rFonts w:ascii="Arial" w:hAnsi="Arial" w:cs="Arial"/>
          <w:lang w:val="en-GB"/>
        </w:rPr>
      </w:pPr>
      <w:r w:rsidRPr="005D1C70">
        <w:rPr>
          <w:rFonts w:ascii="Arial" w:hAnsi="Arial" w:cs="Arial"/>
          <w:lang w:val="en-GB"/>
        </w:rPr>
        <w:t>Include topic 32 (“Improving flexibility and efficiency of thermal generation”) in both yellow parts of the structure (decentralized and centralized)</w:t>
      </w:r>
      <w:r w:rsidR="00546336" w:rsidRPr="005D1C70">
        <w:rPr>
          <w:rFonts w:ascii="Arial" w:hAnsi="Arial" w:cs="Arial"/>
          <w:lang w:val="en-GB"/>
        </w:rPr>
        <w:t>;</w:t>
      </w:r>
    </w:p>
    <w:p w14:paraId="6249D244" w14:textId="77777777" w:rsidR="00546336" w:rsidRPr="005D1C70" w:rsidRDefault="00546336" w:rsidP="00721051">
      <w:pPr>
        <w:pStyle w:val="Prrafodelista"/>
        <w:numPr>
          <w:ilvl w:val="0"/>
          <w:numId w:val="6"/>
        </w:numPr>
        <w:jc w:val="both"/>
        <w:rPr>
          <w:rFonts w:ascii="Arial" w:hAnsi="Arial" w:cs="Arial"/>
          <w:lang w:val="en-GB"/>
        </w:rPr>
      </w:pPr>
      <w:r w:rsidRPr="005D1C70">
        <w:rPr>
          <w:rFonts w:ascii="Arial" w:hAnsi="Arial" w:cs="Arial"/>
          <w:lang w:val="en-GB"/>
        </w:rPr>
        <w:t>Leave for the time being the term “Generation” in the sub-chapter dedicated to “Transmission”.</w:t>
      </w:r>
    </w:p>
    <w:p w14:paraId="451457EA" w14:textId="77777777" w:rsidR="00092C11" w:rsidRPr="005D1C70" w:rsidRDefault="00546336" w:rsidP="008C56E2">
      <w:pPr>
        <w:jc w:val="both"/>
        <w:rPr>
          <w:rFonts w:ascii="Arial" w:hAnsi="Arial" w:cs="Arial"/>
          <w:lang w:val="en-GB"/>
        </w:rPr>
      </w:pPr>
      <w:r w:rsidRPr="005D1C70">
        <w:rPr>
          <w:rFonts w:ascii="Arial" w:hAnsi="Arial" w:cs="Arial"/>
          <w:lang w:val="en-GB"/>
        </w:rPr>
        <w:t xml:space="preserve">Following a remark from the GB regarding the absence of topics related to generation in distribution, Sophie Dourlens reminds that the structure has been designed on the basis of the topics identified. </w:t>
      </w:r>
    </w:p>
    <w:p w14:paraId="387D8459" w14:textId="77777777" w:rsidR="00B0064C" w:rsidRPr="005D1C70" w:rsidRDefault="00546336" w:rsidP="008C56E2">
      <w:pPr>
        <w:rPr>
          <w:rFonts w:ascii="Arial" w:hAnsi="Arial" w:cs="Arial"/>
          <w:lang w:val="en-GB"/>
        </w:rPr>
      </w:pPr>
      <w:r w:rsidRPr="005D1C70">
        <w:rPr>
          <w:rFonts w:ascii="Arial" w:hAnsi="Arial" w:cs="Arial"/>
          <w:color w:val="FF0000"/>
          <w:u w:val="single"/>
          <w:lang w:val="en-GB"/>
        </w:rPr>
        <w:t>Decision</w:t>
      </w:r>
      <w:r w:rsidRPr="005D1C70">
        <w:rPr>
          <w:rFonts w:ascii="Arial" w:hAnsi="Arial" w:cs="Arial"/>
          <w:lang w:val="en-GB"/>
        </w:rPr>
        <w:t xml:space="preserve">: The GB approves the new IP structure. </w:t>
      </w:r>
    </w:p>
    <w:p w14:paraId="589A9370" w14:textId="4F6514D2" w:rsidR="00F10468" w:rsidRPr="005D1C70" w:rsidRDefault="00F10468">
      <w:pPr>
        <w:rPr>
          <w:rFonts w:ascii="Arial" w:hAnsi="Arial" w:cs="Arial"/>
          <w:b/>
          <w:color w:val="0070C0"/>
          <w:lang w:val="en-GB"/>
        </w:rPr>
      </w:pPr>
    </w:p>
    <w:p w14:paraId="3D171CC9" w14:textId="77777777" w:rsidR="00C3734C" w:rsidRPr="005D1C70" w:rsidRDefault="00C3734C" w:rsidP="008C56E2">
      <w:pPr>
        <w:pStyle w:val="Prrafodelista"/>
        <w:numPr>
          <w:ilvl w:val="0"/>
          <w:numId w:val="1"/>
        </w:numPr>
        <w:rPr>
          <w:rFonts w:ascii="Arial" w:hAnsi="Arial" w:cs="Arial"/>
          <w:lang w:val="en-GB"/>
        </w:rPr>
      </w:pPr>
      <w:r w:rsidRPr="005D1C70">
        <w:rPr>
          <w:rFonts w:ascii="Arial" w:hAnsi="Arial" w:cs="Arial"/>
          <w:b/>
          <w:color w:val="0070C0"/>
          <w:lang w:val="en-GB"/>
        </w:rPr>
        <w:t>Report from the Executive Committee – Thierry Le Boucher</w:t>
      </w:r>
    </w:p>
    <w:p w14:paraId="3AB8107B" w14:textId="7B55105E" w:rsidR="00EE37D9" w:rsidRPr="005D1C70" w:rsidRDefault="00EE37D9" w:rsidP="008C56E2">
      <w:pPr>
        <w:jc w:val="both"/>
        <w:rPr>
          <w:rFonts w:ascii="Arial" w:hAnsi="Arial" w:cs="Arial"/>
          <w:lang w:val="en-GB"/>
        </w:rPr>
      </w:pPr>
      <w:r w:rsidRPr="005D1C70">
        <w:rPr>
          <w:rFonts w:ascii="Arial" w:hAnsi="Arial" w:cs="Arial"/>
          <w:lang w:val="en-GB"/>
        </w:rPr>
        <w:t xml:space="preserve">Thierry Le Boucher gives an overview of the Executive Committee </w:t>
      </w:r>
      <w:r w:rsidR="00F10468" w:rsidRPr="005D1C70">
        <w:rPr>
          <w:rFonts w:ascii="Arial" w:hAnsi="Arial" w:cs="Arial"/>
          <w:lang w:val="en-GB"/>
        </w:rPr>
        <w:t xml:space="preserve">meetings </w:t>
      </w:r>
      <w:r w:rsidRPr="005D1C70">
        <w:rPr>
          <w:rFonts w:ascii="Arial" w:hAnsi="Arial" w:cs="Arial"/>
          <w:lang w:val="en-GB"/>
        </w:rPr>
        <w:t xml:space="preserve">held since the last GB. </w:t>
      </w:r>
    </w:p>
    <w:p w14:paraId="425D00C5" w14:textId="341AAD86" w:rsidR="00EE37D9" w:rsidRPr="005D1C70" w:rsidRDefault="00EE37D9" w:rsidP="008C56E2">
      <w:pPr>
        <w:jc w:val="both"/>
        <w:rPr>
          <w:rFonts w:ascii="Arial" w:hAnsi="Arial" w:cs="Arial"/>
          <w:lang w:val="en-GB"/>
        </w:rPr>
      </w:pPr>
      <w:r w:rsidRPr="005D1C70">
        <w:rPr>
          <w:rFonts w:ascii="Arial" w:hAnsi="Arial" w:cs="Arial"/>
          <w:u w:val="single"/>
          <w:lang w:val="en-GB"/>
        </w:rPr>
        <w:t>April 19</w:t>
      </w:r>
      <w:r w:rsidR="00F10468" w:rsidRPr="005D1C70">
        <w:rPr>
          <w:rFonts w:ascii="Arial" w:hAnsi="Arial" w:cs="Arial"/>
          <w:u w:val="single"/>
          <w:vertAlign w:val="superscript"/>
          <w:lang w:val="en-GB"/>
        </w:rPr>
        <w:t>th</w:t>
      </w:r>
      <w:r w:rsidRPr="005D1C70">
        <w:rPr>
          <w:rFonts w:ascii="Arial" w:hAnsi="Arial" w:cs="Arial"/>
          <w:lang w:val="en-GB"/>
        </w:rPr>
        <w:t>: ETIP SNET feed-back on the 2018-2020 draft WP and review of Working Groups’ contribution to the IP</w:t>
      </w:r>
    </w:p>
    <w:p w14:paraId="04F3675A" w14:textId="7E7FB5FB" w:rsidR="00EE37D9" w:rsidRPr="005D1C70" w:rsidRDefault="00EE37D9" w:rsidP="008C56E2">
      <w:pPr>
        <w:jc w:val="both"/>
        <w:rPr>
          <w:rFonts w:ascii="Arial" w:hAnsi="Arial" w:cs="Arial"/>
          <w:lang w:val="en-GB"/>
        </w:rPr>
      </w:pPr>
      <w:r w:rsidRPr="005D1C70">
        <w:rPr>
          <w:rFonts w:ascii="Arial" w:hAnsi="Arial" w:cs="Arial"/>
          <w:u w:val="single"/>
          <w:lang w:val="en-GB"/>
        </w:rPr>
        <w:t>April 27</w:t>
      </w:r>
      <w:r w:rsidR="00F10468" w:rsidRPr="005D1C70">
        <w:rPr>
          <w:rFonts w:ascii="Arial" w:hAnsi="Arial" w:cs="Arial"/>
          <w:u w:val="single"/>
          <w:vertAlign w:val="superscript"/>
          <w:lang w:val="en-GB"/>
        </w:rPr>
        <w:t>th</w:t>
      </w:r>
      <w:r w:rsidRPr="005D1C70">
        <w:rPr>
          <w:rFonts w:ascii="Arial" w:hAnsi="Arial" w:cs="Arial"/>
          <w:lang w:val="en-GB"/>
        </w:rPr>
        <w:t>: Final review of WGs feed-back on 2018-2020 WP and update on the IP</w:t>
      </w:r>
    </w:p>
    <w:p w14:paraId="08D09CC0" w14:textId="04756941" w:rsidR="00EE37D9" w:rsidRPr="005D1C70" w:rsidRDefault="00EE37D9" w:rsidP="008C56E2">
      <w:pPr>
        <w:jc w:val="both"/>
        <w:rPr>
          <w:rFonts w:ascii="Arial" w:hAnsi="Arial" w:cs="Arial"/>
          <w:lang w:val="en-GB"/>
        </w:rPr>
      </w:pPr>
      <w:r w:rsidRPr="005D1C70">
        <w:rPr>
          <w:rFonts w:ascii="Arial" w:hAnsi="Arial" w:cs="Arial"/>
          <w:u w:val="single"/>
          <w:lang w:val="en-GB"/>
        </w:rPr>
        <w:t>May 23</w:t>
      </w:r>
      <w:r w:rsidR="00F10468" w:rsidRPr="005D1C70">
        <w:rPr>
          <w:rFonts w:ascii="Arial" w:hAnsi="Arial" w:cs="Arial"/>
          <w:u w:val="single"/>
          <w:vertAlign w:val="superscript"/>
          <w:lang w:val="en-GB"/>
        </w:rPr>
        <w:t>rd</w:t>
      </w:r>
      <w:r w:rsidRPr="005D1C70">
        <w:rPr>
          <w:rFonts w:ascii="Arial" w:hAnsi="Arial" w:cs="Arial"/>
          <w:lang w:val="en-GB"/>
        </w:rPr>
        <w:t>: Update on IP finalisation process, update on next steps for Vision development, proposal for WG chairs/co-chairs rotation, review of ETIP SNET Timeline and WGs role</w:t>
      </w:r>
    </w:p>
    <w:p w14:paraId="461A15F1" w14:textId="4D69B9C0" w:rsidR="00EE37D9" w:rsidRPr="005D1C70" w:rsidRDefault="00EE37D9" w:rsidP="008C56E2">
      <w:pPr>
        <w:jc w:val="both"/>
        <w:rPr>
          <w:rFonts w:ascii="Arial" w:hAnsi="Arial" w:cs="Arial"/>
          <w:lang w:val="en-GB"/>
        </w:rPr>
      </w:pPr>
      <w:r w:rsidRPr="005D1C70">
        <w:rPr>
          <w:rFonts w:ascii="Arial" w:hAnsi="Arial" w:cs="Arial"/>
          <w:u w:val="single"/>
          <w:lang w:val="en-GB"/>
        </w:rPr>
        <w:t>May 24</w:t>
      </w:r>
      <w:r w:rsidR="00F10468" w:rsidRPr="005D1C70">
        <w:rPr>
          <w:rFonts w:ascii="Arial" w:hAnsi="Arial" w:cs="Arial"/>
          <w:u w:val="single"/>
          <w:vertAlign w:val="superscript"/>
          <w:lang w:val="en-GB"/>
        </w:rPr>
        <w:t>th</w:t>
      </w:r>
      <w:r w:rsidRPr="005D1C70">
        <w:rPr>
          <w:rFonts w:ascii="Arial" w:hAnsi="Arial" w:cs="Arial"/>
          <w:lang w:val="en-GB"/>
        </w:rPr>
        <w:t>: Meeting to review content of the IP with WG leaders</w:t>
      </w:r>
    </w:p>
    <w:p w14:paraId="71C88E1F" w14:textId="77777777" w:rsidR="00E43550" w:rsidRPr="005D1C70" w:rsidRDefault="00E43550" w:rsidP="008C56E2">
      <w:pPr>
        <w:jc w:val="both"/>
        <w:rPr>
          <w:rFonts w:ascii="Arial" w:hAnsi="Arial" w:cs="Arial"/>
          <w:lang w:val="en-GB"/>
        </w:rPr>
      </w:pPr>
      <w:r w:rsidRPr="005D1C70">
        <w:rPr>
          <w:rFonts w:ascii="Arial" w:hAnsi="Arial" w:cs="Arial"/>
          <w:lang w:val="en-GB"/>
        </w:rPr>
        <w:t xml:space="preserve">Thierry Le Boucher then mentions that several presentations of the ETIP SNET have been given in May (Renewables Grid Initiative, Smart Energy Systems Week Austria, </w:t>
      </w:r>
      <w:proofErr w:type="gramStart"/>
      <w:r w:rsidRPr="005D1C70">
        <w:rPr>
          <w:rFonts w:ascii="Arial" w:hAnsi="Arial" w:cs="Arial"/>
          <w:lang w:val="en-GB"/>
        </w:rPr>
        <w:t>EGVIA</w:t>
      </w:r>
      <w:proofErr w:type="gramEnd"/>
      <w:r w:rsidRPr="005D1C70">
        <w:rPr>
          <w:rFonts w:ascii="Arial" w:hAnsi="Arial" w:cs="Arial"/>
          <w:lang w:val="en-GB"/>
        </w:rPr>
        <w:t xml:space="preserve"> General Assembly).</w:t>
      </w:r>
    </w:p>
    <w:p w14:paraId="360137B8" w14:textId="6C07D8EF" w:rsidR="007E4C9A" w:rsidRPr="005D1C70" w:rsidRDefault="007E4C9A" w:rsidP="008C56E2">
      <w:pPr>
        <w:rPr>
          <w:rFonts w:ascii="Arial" w:hAnsi="Arial" w:cs="Arial"/>
          <w:lang w:val="en-GB"/>
        </w:rPr>
      </w:pPr>
    </w:p>
    <w:p w14:paraId="67C35C71" w14:textId="5F6D2477" w:rsidR="00BA2689" w:rsidRPr="005D1C70" w:rsidRDefault="008C56E2" w:rsidP="008C56E2">
      <w:pPr>
        <w:rPr>
          <w:rFonts w:ascii="Arial" w:hAnsi="Arial" w:cs="Arial"/>
          <w:b/>
          <w:color w:val="0070C0"/>
          <w:lang w:val="en-GB"/>
        </w:rPr>
      </w:pPr>
      <w:r w:rsidRPr="005D1C70">
        <w:rPr>
          <w:rFonts w:ascii="Arial" w:hAnsi="Arial" w:cs="Arial"/>
          <w:b/>
          <w:color w:val="0070C0"/>
          <w:lang w:val="en-GB"/>
        </w:rPr>
        <w:t xml:space="preserve">7) </w:t>
      </w:r>
      <w:r w:rsidR="00C3734C" w:rsidRPr="005D1C70">
        <w:rPr>
          <w:rFonts w:ascii="Arial" w:hAnsi="Arial" w:cs="Arial"/>
          <w:b/>
          <w:color w:val="0070C0"/>
          <w:lang w:val="en-GB"/>
        </w:rPr>
        <w:t>Report from the Working Groups – Working Groups’ Chairs</w:t>
      </w:r>
    </w:p>
    <w:p w14:paraId="4CBE49A5" w14:textId="77777777" w:rsidR="00BA2689" w:rsidRPr="005D1C70" w:rsidRDefault="00BA2689" w:rsidP="00721051">
      <w:pPr>
        <w:pStyle w:val="Prrafodelista"/>
        <w:numPr>
          <w:ilvl w:val="0"/>
          <w:numId w:val="9"/>
        </w:numPr>
        <w:rPr>
          <w:rFonts w:ascii="Arial" w:hAnsi="Arial" w:cs="Arial"/>
          <w:b/>
          <w:lang w:val="en-GB"/>
        </w:rPr>
      </w:pPr>
      <w:r w:rsidRPr="005D1C70">
        <w:rPr>
          <w:rFonts w:ascii="Arial" w:hAnsi="Arial" w:cs="Arial"/>
          <w:b/>
          <w:lang w:val="en-GB"/>
        </w:rPr>
        <w:t>Working Group 1 – Vicente Gonzalez</w:t>
      </w:r>
    </w:p>
    <w:p w14:paraId="3B1C1CAD" w14:textId="77777777" w:rsidR="00EF2B9F" w:rsidRPr="005D1C70" w:rsidRDefault="00375B73" w:rsidP="008C56E2">
      <w:pPr>
        <w:jc w:val="both"/>
        <w:rPr>
          <w:rFonts w:ascii="Arial" w:hAnsi="Arial" w:cs="Arial"/>
          <w:lang w:val="en-GB"/>
        </w:rPr>
      </w:pPr>
      <w:r w:rsidRPr="005D1C70">
        <w:rPr>
          <w:rFonts w:ascii="Arial" w:hAnsi="Arial" w:cs="Arial"/>
          <w:lang w:val="en-GB"/>
        </w:rPr>
        <w:t xml:space="preserve">Vicente </w:t>
      </w:r>
      <w:r w:rsidR="00E05B9C" w:rsidRPr="005D1C70">
        <w:rPr>
          <w:rFonts w:ascii="Arial" w:hAnsi="Arial" w:cs="Arial"/>
          <w:lang w:val="en-GB"/>
        </w:rPr>
        <w:t>Gonzalez indicates</w:t>
      </w:r>
      <w:r w:rsidR="00004BD4" w:rsidRPr="005D1C70">
        <w:rPr>
          <w:rFonts w:ascii="Arial" w:hAnsi="Arial" w:cs="Arial"/>
          <w:lang w:val="en-GB"/>
        </w:rPr>
        <w:t xml:space="preserve"> that three task forces have been created and approved on April 26</w:t>
      </w:r>
      <w:r w:rsidR="00004BD4" w:rsidRPr="005D1C70">
        <w:rPr>
          <w:rFonts w:ascii="Arial" w:hAnsi="Arial" w:cs="Arial"/>
          <w:vertAlign w:val="superscript"/>
          <w:lang w:val="en-GB"/>
        </w:rPr>
        <w:t>th</w:t>
      </w:r>
      <w:r w:rsidR="00004BD4" w:rsidRPr="005D1C70">
        <w:rPr>
          <w:rFonts w:ascii="Arial" w:hAnsi="Arial" w:cs="Arial"/>
          <w:lang w:val="en-GB"/>
        </w:rPr>
        <w:t xml:space="preserve"> and populated on May 17</w:t>
      </w:r>
      <w:r w:rsidR="00004BD4" w:rsidRPr="005D1C70">
        <w:rPr>
          <w:rFonts w:ascii="Arial" w:hAnsi="Arial" w:cs="Arial"/>
          <w:vertAlign w:val="superscript"/>
          <w:lang w:val="en-GB"/>
        </w:rPr>
        <w:t>th</w:t>
      </w:r>
      <w:r w:rsidR="00004BD4" w:rsidRPr="005D1C70">
        <w:rPr>
          <w:rFonts w:ascii="Arial" w:hAnsi="Arial" w:cs="Arial"/>
          <w:lang w:val="en-GB"/>
        </w:rPr>
        <w:t xml:space="preserve"> to structure the work of WG1 and that they officially started to work on May 17</w:t>
      </w:r>
      <w:r w:rsidR="00004BD4" w:rsidRPr="005D1C70">
        <w:rPr>
          <w:rFonts w:ascii="Arial" w:hAnsi="Arial" w:cs="Arial"/>
          <w:vertAlign w:val="superscript"/>
          <w:lang w:val="en-GB"/>
        </w:rPr>
        <w:t>th</w:t>
      </w:r>
      <w:r w:rsidR="00004BD4" w:rsidRPr="005D1C70">
        <w:rPr>
          <w:rFonts w:ascii="Arial" w:hAnsi="Arial" w:cs="Arial"/>
          <w:lang w:val="en-GB"/>
        </w:rPr>
        <w:t xml:space="preserve">.  </w:t>
      </w:r>
    </w:p>
    <w:p w14:paraId="4084FB9A" w14:textId="77777777" w:rsidR="00EF2B9F" w:rsidRPr="005D1C70" w:rsidRDefault="00EF2B9F" w:rsidP="00721051">
      <w:pPr>
        <w:pStyle w:val="Prrafodelista"/>
        <w:numPr>
          <w:ilvl w:val="0"/>
          <w:numId w:val="7"/>
        </w:numPr>
        <w:jc w:val="both"/>
        <w:rPr>
          <w:rFonts w:ascii="Arial" w:hAnsi="Arial" w:cs="Arial"/>
          <w:lang w:val="en-GB"/>
        </w:rPr>
      </w:pPr>
      <w:r w:rsidRPr="005D1C70">
        <w:rPr>
          <w:rFonts w:ascii="Arial" w:hAnsi="Arial" w:cs="Arial"/>
          <w:lang w:val="en-GB"/>
        </w:rPr>
        <w:t>Task Force 1 dedicated to the Vision</w:t>
      </w:r>
    </w:p>
    <w:p w14:paraId="48B52C38" w14:textId="77777777" w:rsidR="00EF2B9F" w:rsidRPr="005D1C70" w:rsidRDefault="00EF2B9F" w:rsidP="00721051">
      <w:pPr>
        <w:pStyle w:val="Prrafodelista"/>
        <w:numPr>
          <w:ilvl w:val="0"/>
          <w:numId w:val="7"/>
        </w:numPr>
        <w:jc w:val="both"/>
        <w:rPr>
          <w:rFonts w:ascii="Arial" w:hAnsi="Arial" w:cs="Arial"/>
          <w:lang w:val="en-GB"/>
        </w:rPr>
      </w:pPr>
      <w:r w:rsidRPr="005D1C70">
        <w:rPr>
          <w:rFonts w:ascii="Arial" w:hAnsi="Arial" w:cs="Arial"/>
          <w:lang w:val="en-GB"/>
        </w:rPr>
        <w:t>Task Force 2 dedicated to the IP for Action 4.1</w:t>
      </w:r>
    </w:p>
    <w:p w14:paraId="696E420C" w14:textId="77777777" w:rsidR="00EF2B9F" w:rsidRPr="005D1C70" w:rsidRDefault="00EF2B9F" w:rsidP="00721051">
      <w:pPr>
        <w:pStyle w:val="Prrafodelista"/>
        <w:numPr>
          <w:ilvl w:val="0"/>
          <w:numId w:val="7"/>
        </w:numPr>
        <w:jc w:val="both"/>
        <w:rPr>
          <w:rFonts w:ascii="Arial" w:hAnsi="Arial" w:cs="Arial"/>
          <w:lang w:val="en-GB"/>
        </w:rPr>
      </w:pPr>
      <w:r w:rsidRPr="005D1C70">
        <w:rPr>
          <w:rFonts w:ascii="Arial" w:hAnsi="Arial" w:cs="Arial"/>
          <w:lang w:val="en-GB"/>
        </w:rPr>
        <w:t>Task Force 3 dedicated to the IP for Action 4.2</w:t>
      </w:r>
    </w:p>
    <w:p w14:paraId="45E8C12B" w14:textId="77777777" w:rsidR="00EF2B9F" w:rsidRPr="005D1C70" w:rsidRDefault="00EF2B9F" w:rsidP="008C56E2">
      <w:pPr>
        <w:jc w:val="both"/>
        <w:rPr>
          <w:rFonts w:ascii="Arial" w:hAnsi="Arial" w:cs="Arial"/>
          <w:lang w:val="en-GB"/>
        </w:rPr>
      </w:pPr>
      <w:r w:rsidRPr="005D1C70">
        <w:rPr>
          <w:rFonts w:ascii="Arial" w:hAnsi="Arial" w:cs="Arial"/>
          <w:lang w:val="en-GB"/>
        </w:rPr>
        <w:t>Regarding the activities carried out by WG1, Vicente Gonzalez indicates that:</w:t>
      </w:r>
    </w:p>
    <w:p w14:paraId="0D475D4D" w14:textId="77777777" w:rsidR="00BA2689" w:rsidRPr="005D1C70" w:rsidRDefault="00BA2689" w:rsidP="00721051">
      <w:pPr>
        <w:pStyle w:val="Prrafodelista"/>
        <w:numPr>
          <w:ilvl w:val="0"/>
          <w:numId w:val="8"/>
        </w:numPr>
        <w:jc w:val="both"/>
        <w:rPr>
          <w:rFonts w:ascii="Arial" w:hAnsi="Arial" w:cs="Arial"/>
          <w:lang w:val="en-GB"/>
        </w:rPr>
      </w:pPr>
      <w:r w:rsidRPr="005D1C70">
        <w:rPr>
          <w:rFonts w:ascii="Arial" w:hAnsi="Arial" w:cs="Arial"/>
          <w:bCs/>
          <w:lang w:val="en-GB"/>
        </w:rPr>
        <w:t xml:space="preserve">IP: </w:t>
      </w:r>
      <w:r w:rsidR="00EF2B9F" w:rsidRPr="005D1C70">
        <w:rPr>
          <w:rFonts w:ascii="Arial" w:hAnsi="Arial" w:cs="Arial"/>
          <w:bCs/>
          <w:lang w:val="en-GB"/>
        </w:rPr>
        <w:t>n</w:t>
      </w:r>
      <w:r w:rsidR="00EF2B9F" w:rsidRPr="005D1C70">
        <w:rPr>
          <w:rFonts w:ascii="Arial" w:hAnsi="Arial" w:cs="Arial"/>
          <w:lang w:val="en-GB"/>
        </w:rPr>
        <w:t xml:space="preserve">o additional feedback sent since previous GB meeting. WG 1 participated </w:t>
      </w:r>
      <w:r w:rsidRPr="005D1C70">
        <w:rPr>
          <w:rFonts w:ascii="Arial" w:hAnsi="Arial" w:cs="Arial"/>
          <w:lang w:val="en-GB"/>
        </w:rPr>
        <w:t>to</w:t>
      </w:r>
      <w:r w:rsidR="00EF2B9F" w:rsidRPr="005D1C70">
        <w:rPr>
          <w:rFonts w:ascii="Arial" w:hAnsi="Arial" w:cs="Arial"/>
          <w:lang w:val="en-GB"/>
        </w:rPr>
        <w:t xml:space="preserve"> the IP consolidation meeting on May 24</w:t>
      </w:r>
      <w:r w:rsidR="00EF2B9F" w:rsidRPr="005D1C70">
        <w:rPr>
          <w:rFonts w:ascii="Arial" w:hAnsi="Arial" w:cs="Arial"/>
          <w:vertAlign w:val="superscript"/>
          <w:lang w:val="en-GB"/>
        </w:rPr>
        <w:t>th</w:t>
      </w:r>
    </w:p>
    <w:p w14:paraId="05D2FBD0" w14:textId="77777777" w:rsidR="00EF2B9F" w:rsidRPr="005D1C70" w:rsidRDefault="00BA2689" w:rsidP="00721051">
      <w:pPr>
        <w:pStyle w:val="Prrafodelista"/>
        <w:numPr>
          <w:ilvl w:val="0"/>
          <w:numId w:val="8"/>
        </w:numPr>
        <w:jc w:val="both"/>
        <w:rPr>
          <w:rFonts w:ascii="Arial" w:hAnsi="Arial" w:cs="Arial"/>
          <w:lang w:val="en-GB"/>
        </w:rPr>
      </w:pPr>
      <w:r w:rsidRPr="005D1C70">
        <w:rPr>
          <w:rFonts w:ascii="Arial" w:hAnsi="Arial" w:cs="Arial"/>
          <w:bCs/>
          <w:lang w:val="en-GB"/>
        </w:rPr>
        <w:t>WP2018-2020: Feedback sent to EC on</w:t>
      </w:r>
      <w:r w:rsidR="00EF2B9F" w:rsidRPr="005D1C70">
        <w:rPr>
          <w:rFonts w:ascii="Arial" w:hAnsi="Arial" w:cs="Arial"/>
          <w:lang w:val="en-GB"/>
        </w:rPr>
        <w:t xml:space="preserve"> March 31</w:t>
      </w:r>
      <w:r w:rsidR="00EF2B9F" w:rsidRPr="005D1C70">
        <w:rPr>
          <w:rFonts w:ascii="Arial" w:hAnsi="Arial" w:cs="Arial"/>
          <w:vertAlign w:val="superscript"/>
          <w:lang w:val="en-GB"/>
        </w:rPr>
        <w:t>st</w:t>
      </w:r>
      <w:r w:rsidR="00EF2B9F" w:rsidRPr="005D1C70">
        <w:rPr>
          <w:rFonts w:ascii="Arial" w:hAnsi="Arial" w:cs="Arial"/>
          <w:lang w:val="en-GB"/>
        </w:rPr>
        <w:t xml:space="preserve"> </w:t>
      </w:r>
      <w:r w:rsidRPr="005D1C70">
        <w:rPr>
          <w:rFonts w:ascii="Arial" w:hAnsi="Arial" w:cs="Arial"/>
          <w:bCs/>
          <w:iCs/>
          <w:lang w:val="en-GB"/>
        </w:rPr>
        <w:t xml:space="preserve">and </w:t>
      </w:r>
      <w:r w:rsidR="00EF2B9F" w:rsidRPr="005D1C70">
        <w:rPr>
          <w:rFonts w:ascii="Arial" w:hAnsi="Arial" w:cs="Arial"/>
          <w:bCs/>
          <w:iCs/>
          <w:lang w:val="en-GB"/>
        </w:rPr>
        <w:t xml:space="preserve"> to </w:t>
      </w:r>
      <w:r w:rsidRPr="005D1C70">
        <w:rPr>
          <w:rFonts w:ascii="Arial" w:hAnsi="Arial" w:cs="Arial"/>
          <w:bCs/>
          <w:iCs/>
          <w:lang w:val="en-GB"/>
        </w:rPr>
        <w:t>th</w:t>
      </w:r>
      <w:r w:rsidR="000921F9" w:rsidRPr="005D1C70">
        <w:rPr>
          <w:rFonts w:ascii="Arial" w:hAnsi="Arial" w:cs="Arial"/>
          <w:bCs/>
          <w:iCs/>
          <w:lang w:val="en-GB"/>
        </w:rPr>
        <w:t>e</w:t>
      </w:r>
      <w:r w:rsidRPr="005D1C70">
        <w:rPr>
          <w:rFonts w:ascii="Arial" w:hAnsi="Arial" w:cs="Arial"/>
          <w:bCs/>
          <w:iCs/>
          <w:lang w:val="en-GB"/>
        </w:rPr>
        <w:t xml:space="preserve"> </w:t>
      </w:r>
      <w:proofErr w:type="spellStart"/>
      <w:r w:rsidR="00EF2B9F" w:rsidRPr="005D1C70">
        <w:rPr>
          <w:rFonts w:ascii="Arial" w:hAnsi="Arial" w:cs="Arial"/>
          <w:bCs/>
          <w:iCs/>
          <w:lang w:val="en-GB"/>
        </w:rPr>
        <w:t>ExCo</w:t>
      </w:r>
      <w:proofErr w:type="spellEnd"/>
      <w:r w:rsidR="00EF2B9F" w:rsidRPr="005D1C70">
        <w:rPr>
          <w:rFonts w:ascii="Arial" w:hAnsi="Arial" w:cs="Arial"/>
          <w:bCs/>
          <w:lang w:val="en-GB"/>
        </w:rPr>
        <w:t xml:space="preserve"> </w:t>
      </w:r>
      <w:r w:rsidR="00EF2B9F" w:rsidRPr="005D1C70">
        <w:rPr>
          <w:rFonts w:ascii="Arial" w:hAnsi="Arial" w:cs="Arial"/>
          <w:lang w:val="en-GB"/>
        </w:rPr>
        <w:t>on April 28</w:t>
      </w:r>
      <w:r w:rsidR="00EF2B9F" w:rsidRPr="005D1C70">
        <w:rPr>
          <w:rFonts w:ascii="Arial" w:hAnsi="Arial" w:cs="Arial"/>
          <w:vertAlign w:val="superscript"/>
          <w:lang w:val="en-GB"/>
        </w:rPr>
        <w:t>th</w:t>
      </w:r>
      <w:r w:rsidR="00EF2B9F" w:rsidRPr="005D1C70">
        <w:rPr>
          <w:rFonts w:ascii="Arial" w:hAnsi="Arial" w:cs="Arial"/>
          <w:lang w:val="en-GB"/>
        </w:rPr>
        <w:t xml:space="preserve">  </w:t>
      </w:r>
    </w:p>
    <w:p w14:paraId="0A130DD1" w14:textId="77777777" w:rsidR="00BA2689" w:rsidRPr="005D1C70" w:rsidRDefault="00BA2689" w:rsidP="00721051">
      <w:pPr>
        <w:pStyle w:val="Prrafodelista"/>
        <w:numPr>
          <w:ilvl w:val="0"/>
          <w:numId w:val="8"/>
        </w:numPr>
        <w:jc w:val="both"/>
        <w:rPr>
          <w:rFonts w:ascii="Arial" w:hAnsi="Arial" w:cs="Arial"/>
          <w:lang w:val="en-GB"/>
        </w:rPr>
      </w:pPr>
      <w:r w:rsidRPr="005D1C70">
        <w:rPr>
          <w:rFonts w:ascii="Arial" w:hAnsi="Arial" w:cs="Arial"/>
          <w:bCs/>
          <w:lang w:val="en-GB"/>
        </w:rPr>
        <w:t>NSCG: Participation to the NSCG Meeting on March 28</w:t>
      </w:r>
      <w:r w:rsidRPr="005D1C70">
        <w:rPr>
          <w:rFonts w:ascii="Arial" w:hAnsi="Arial" w:cs="Arial"/>
          <w:bCs/>
          <w:vertAlign w:val="superscript"/>
          <w:lang w:val="en-GB"/>
        </w:rPr>
        <w:t>th</w:t>
      </w:r>
      <w:r w:rsidRPr="005D1C70">
        <w:rPr>
          <w:rFonts w:ascii="Arial" w:hAnsi="Arial" w:cs="Arial"/>
          <w:bCs/>
          <w:lang w:val="en-GB"/>
        </w:rPr>
        <w:t xml:space="preserve"> </w:t>
      </w:r>
    </w:p>
    <w:p w14:paraId="1805C7B2" w14:textId="77777777" w:rsidR="00BA2689" w:rsidRPr="005D1C70" w:rsidRDefault="000921F9" w:rsidP="00721051">
      <w:pPr>
        <w:pStyle w:val="Prrafodelista"/>
        <w:numPr>
          <w:ilvl w:val="0"/>
          <w:numId w:val="8"/>
        </w:numPr>
        <w:jc w:val="both"/>
        <w:rPr>
          <w:rFonts w:ascii="Arial" w:hAnsi="Arial" w:cs="Arial"/>
          <w:lang w:val="en-GB"/>
        </w:rPr>
      </w:pPr>
      <w:proofErr w:type="spellStart"/>
      <w:r w:rsidRPr="005D1C70">
        <w:rPr>
          <w:rFonts w:ascii="Arial" w:hAnsi="Arial" w:cs="Arial"/>
          <w:lang w:val="en-GB"/>
        </w:rPr>
        <w:t>ExC</w:t>
      </w:r>
      <w:r w:rsidR="00BA2689" w:rsidRPr="005D1C70">
        <w:rPr>
          <w:rFonts w:ascii="Arial" w:hAnsi="Arial" w:cs="Arial"/>
          <w:lang w:val="en-GB"/>
        </w:rPr>
        <w:t>o</w:t>
      </w:r>
      <w:proofErr w:type="spellEnd"/>
      <w:r w:rsidR="00BA2689" w:rsidRPr="005D1C70">
        <w:rPr>
          <w:rFonts w:ascii="Arial" w:hAnsi="Arial" w:cs="Arial"/>
          <w:lang w:val="en-GB"/>
        </w:rPr>
        <w:t xml:space="preserve">: Regular participation to the </w:t>
      </w:r>
      <w:proofErr w:type="spellStart"/>
      <w:r w:rsidR="00BA2689" w:rsidRPr="005D1C70">
        <w:rPr>
          <w:rFonts w:ascii="Arial" w:hAnsi="Arial" w:cs="Arial"/>
          <w:lang w:val="en-GB"/>
        </w:rPr>
        <w:t>ExCo</w:t>
      </w:r>
      <w:proofErr w:type="spellEnd"/>
      <w:r w:rsidR="00BA2689" w:rsidRPr="005D1C70">
        <w:rPr>
          <w:rFonts w:ascii="Arial" w:hAnsi="Arial" w:cs="Arial"/>
          <w:lang w:val="en-GB"/>
        </w:rPr>
        <w:t xml:space="preserve"> </w:t>
      </w:r>
      <w:r w:rsidRPr="005D1C70">
        <w:rPr>
          <w:rFonts w:ascii="Arial" w:hAnsi="Arial" w:cs="Arial"/>
          <w:lang w:val="en-GB"/>
        </w:rPr>
        <w:t>web conferences</w:t>
      </w:r>
    </w:p>
    <w:p w14:paraId="30CAB70E" w14:textId="77777777" w:rsidR="00BA2689" w:rsidRPr="005D1C70" w:rsidRDefault="00BA2689" w:rsidP="00721051">
      <w:pPr>
        <w:pStyle w:val="Prrafodelista"/>
        <w:numPr>
          <w:ilvl w:val="0"/>
          <w:numId w:val="8"/>
        </w:numPr>
        <w:jc w:val="both"/>
        <w:rPr>
          <w:rFonts w:ascii="Arial" w:hAnsi="Arial" w:cs="Arial"/>
          <w:lang w:val="en-GB"/>
        </w:rPr>
      </w:pPr>
      <w:r w:rsidRPr="005D1C70">
        <w:rPr>
          <w:rFonts w:ascii="Arial" w:hAnsi="Arial" w:cs="Arial"/>
          <w:lang w:val="en-GB"/>
        </w:rPr>
        <w:t>Regional Workshops: members have been asked to identify relevant projects</w:t>
      </w:r>
    </w:p>
    <w:p w14:paraId="6BDD612F" w14:textId="77777777" w:rsidR="00EF2B9F" w:rsidRPr="005D1C70" w:rsidRDefault="00E05B9C" w:rsidP="008C56E2">
      <w:pPr>
        <w:jc w:val="both"/>
        <w:rPr>
          <w:rFonts w:ascii="Arial" w:hAnsi="Arial" w:cs="Arial"/>
          <w:lang w:val="en-GB"/>
        </w:rPr>
      </w:pPr>
      <w:r w:rsidRPr="005D1C70">
        <w:rPr>
          <w:rFonts w:ascii="Arial" w:hAnsi="Arial" w:cs="Arial"/>
          <w:lang w:val="en-GB"/>
        </w:rPr>
        <w:t xml:space="preserve">Following a remark from the GB, Vicente Gonzalez states that Task Force 3 doesn’t involve representatives from MS but has the possibility to invite external stakeholders to its meeting if needed. Michele De Nigris adds that Task Force 3 will only provide a contribution and therefore doesn’t need to involve MS. Regarding contacts with other </w:t>
      </w:r>
      <w:proofErr w:type="gramStart"/>
      <w:r w:rsidRPr="005D1C70">
        <w:rPr>
          <w:rFonts w:ascii="Arial" w:hAnsi="Arial" w:cs="Arial"/>
          <w:lang w:val="en-GB"/>
        </w:rPr>
        <w:t>ETIPs,</w:t>
      </w:r>
      <w:proofErr w:type="gramEnd"/>
      <w:r w:rsidRPr="005D1C70">
        <w:rPr>
          <w:rFonts w:ascii="Arial" w:hAnsi="Arial" w:cs="Arial"/>
          <w:lang w:val="en-GB"/>
        </w:rPr>
        <w:t xml:space="preserve"> they will be established through TWG4.  Werner </w:t>
      </w:r>
      <w:r w:rsidR="00A225D3" w:rsidRPr="005D1C70">
        <w:rPr>
          <w:rFonts w:ascii="Arial" w:hAnsi="Arial" w:cs="Arial"/>
          <w:lang w:val="en-GB"/>
        </w:rPr>
        <w:t>Friedl</w:t>
      </w:r>
      <w:r w:rsidRPr="005D1C70">
        <w:rPr>
          <w:rFonts w:ascii="Arial" w:hAnsi="Arial" w:cs="Arial"/>
          <w:lang w:val="en-GB"/>
        </w:rPr>
        <w:t xml:space="preserve"> (Chair of Task Force 3) invites Cédric Thoma, as </w:t>
      </w:r>
      <w:r w:rsidR="00A225D3" w:rsidRPr="005D1C70">
        <w:rPr>
          <w:rFonts w:ascii="Arial" w:hAnsi="Arial" w:cs="Arial"/>
          <w:lang w:val="en-GB"/>
        </w:rPr>
        <w:t>MS</w:t>
      </w:r>
      <w:r w:rsidRPr="005D1C70">
        <w:rPr>
          <w:rFonts w:ascii="Arial" w:hAnsi="Arial" w:cs="Arial"/>
          <w:lang w:val="en-GB"/>
        </w:rPr>
        <w:t xml:space="preserve"> representative, to </w:t>
      </w:r>
      <w:r w:rsidR="00A225D3" w:rsidRPr="005D1C70">
        <w:rPr>
          <w:rFonts w:ascii="Arial" w:hAnsi="Arial" w:cs="Arial"/>
          <w:lang w:val="en-GB"/>
        </w:rPr>
        <w:t>discuss</w:t>
      </w:r>
      <w:r w:rsidRPr="005D1C70">
        <w:rPr>
          <w:rFonts w:ascii="Arial" w:hAnsi="Arial" w:cs="Arial"/>
          <w:lang w:val="en-GB"/>
        </w:rPr>
        <w:t xml:space="preserve"> how </w:t>
      </w:r>
      <w:r w:rsidR="00A225D3" w:rsidRPr="005D1C70">
        <w:rPr>
          <w:rFonts w:ascii="Arial" w:hAnsi="Arial" w:cs="Arial"/>
          <w:lang w:val="en-GB"/>
        </w:rPr>
        <w:t xml:space="preserve">the </w:t>
      </w:r>
      <w:r w:rsidRPr="005D1C70">
        <w:rPr>
          <w:rFonts w:ascii="Arial" w:hAnsi="Arial" w:cs="Arial"/>
          <w:lang w:val="en-GB"/>
        </w:rPr>
        <w:t xml:space="preserve">Task Force should be working on Action 4.2, so </w:t>
      </w:r>
      <w:r w:rsidR="00A225D3" w:rsidRPr="005D1C70">
        <w:rPr>
          <w:rFonts w:ascii="Arial" w:hAnsi="Arial" w:cs="Arial"/>
          <w:lang w:val="en-GB"/>
        </w:rPr>
        <w:t>that it</w:t>
      </w:r>
      <w:r w:rsidRPr="005D1C70">
        <w:rPr>
          <w:rFonts w:ascii="Arial" w:hAnsi="Arial" w:cs="Arial"/>
          <w:lang w:val="en-GB"/>
        </w:rPr>
        <w:t xml:space="preserve"> provide</w:t>
      </w:r>
      <w:r w:rsidR="00A225D3" w:rsidRPr="005D1C70">
        <w:rPr>
          <w:rFonts w:ascii="Arial" w:hAnsi="Arial" w:cs="Arial"/>
          <w:lang w:val="en-GB"/>
        </w:rPr>
        <w:t>s</w:t>
      </w:r>
      <w:r w:rsidRPr="005D1C70">
        <w:rPr>
          <w:rFonts w:ascii="Arial" w:hAnsi="Arial" w:cs="Arial"/>
          <w:lang w:val="en-GB"/>
        </w:rPr>
        <w:t xml:space="preserve"> relevant inputs to TWG4.  </w:t>
      </w:r>
    </w:p>
    <w:p w14:paraId="26E644C2" w14:textId="77777777" w:rsidR="00E05B9C" w:rsidRPr="005D1C70" w:rsidRDefault="00E05B9C" w:rsidP="008C56E2">
      <w:pPr>
        <w:jc w:val="both"/>
        <w:rPr>
          <w:rFonts w:ascii="Arial" w:hAnsi="Arial" w:cs="Arial"/>
          <w:lang w:val="en-GB"/>
        </w:rPr>
      </w:pPr>
      <w:r w:rsidRPr="005D1C70">
        <w:rPr>
          <w:rFonts w:ascii="Arial" w:hAnsi="Arial" w:cs="Arial"/>
          <w:lang w:val="en-GB"/>
        </w:rPr>
        <w:t xml:space="preserve">Regarding the 2018-2020 Draft WP, </w:t>
      </w:r>
      <w:proofErr w:type="spellStart"/>
      <w:r w:rsidRPr="005D1C70">
        <w:rPr>
          <w:rFonts w:ascii="Arial" w:hAnsi="Arial" w:cs="Arial"/>
          <w:lang w:val="en-GB"/>
        </w:rPr>
        <w:t>Rémy</w:t>
      </w:r>
      <w:proofErr w:type="spellEnd"/>
      <w:r w:rsidRPr="005D1C70">
        <w:rPr>
          <w:rFonts w:ascii="Arial" w:hAnsi="Arial" w:cs="Arial"/>
          <w:lang w:val="en-GB"/>
        </w:rPr>
        <w:t xml:space="preserve"> Denos adds that the consolidated document elaborated by the ETIP SNET has been sent to the MS. </w:t>
      </w:r>
      <w:r w:rsidR="00434E57" w:rsidRPr="005D1C70">
        <w:rPr>
          <w:rFonts w:ascii="Arial" w:hAnsi="Arial" w:cs="Arial"/>
          <w:lang w:val="en-GB"/>
        </w:rPr>
        <w:t>The last wave of comments is currently taking place and will last until June 9</w:t>
      </w:r>
      <w:r w:rsidR="00434E57" w:rsidRPr="005D1C70">
        <w:rPr>
          <w:rFonts w:ascii="Arial" w:hAnsi="Arial" w:cs="Arial"/>
          <w:vertAlign w:val="superscript"/>
          <w:lang w:val="en-GB"/>
        </w:rPr>
        <w:t>th</w:t>
      </w:r>
      <w:r w:rsidR="00434E57" w:rsidRPr="005D1C70">
        <w:rPr>
          <w:rFonts w:ascii="Arial" w:hAnsi="Arial" w:cs="Arial"/>
          <w:lang w:val="en-GB"/>
        </w:rPr>
        <w:t xml:space="preserve">. </w:t>
      </w:r>
    </w:p>
    <w:p w14:paraId="6AE8838A" w14:textId="77777777" w:rsidR="00B81999" w:rsidRPr="005D1C70" w:rsidRDefault="00B81999" w:rsidP="00434E57">
      <w:pPr>
        <w:rPr>
          <w:rFonts w:ascii="Arial" w:hAnsi="Arial" w:cs="Arial"/>
          <w:lang w:val="en-GB"/>
        </w:rPr>
      </w:pPr>
    </w:p>
    <w:p w14:paraId="750B46C1" w14:textId="77777777" w:rsidR="00EC3FD9" w:rsidRPr="005D1C70" w:rsidRDefault="00C716F5" w:rsidP="00721051">
      <w:pPr>
        <w:pStyle w:val="Prrafodelista"/>
        <w:numPr>
          <w:ilvl w:val="0"/>
          <w:numId w:val="9"/>
        </w:numPr>
        <w:rPr>
          <w:rFonts w:ascii="Arial" w:hAnsi="Arial" w:cs="Arial"/>
          <w:lang w:val="en-GB"/>
        </w:rPr>
      </w:pPr>
      <w:r w:rsidRPr="005D1C70">
        <w:rPr>
          <w:rFonts w:ascii="Arial" w:hAnsi="Arial" w:cs="Arial"/>
          <w:b/>
          <w:lang w:val="en-GB"/>
        </w:rPr>
        <w:t>W</w:t>
      </w:r>
      <w:r w:rsidR="00EC3FD9" w:rsidRPr="005D1C70">
        <w:rPr>
          <w:rFonts w:ascii="Arial" w:hAnsi="Arial" w:cs="Arial"/>
          <w:b/>
          <w:lang w:val="en-GB"/>
        </w:rPr>
        <w:t xml:space="preserve">orking </w:t>
      </w:r>
      <w:r w:rsidRPr="005D1C70">
        <w:rPr>
          <w:rFonts w:ascii="Arial" w:hAnsi="Arial" w:cs="Arial"/>
          <w:b/>
          <w:lang w:val="en-GB"/>
        </w:rPr>
        <w:t>G</w:t>
      </w:r>
      <w:r w:rsidR="00EC3FD9" w:rsidRPr="005D1C70">
        <w:rPr>
          <w:rFonts w:ascii="Arial" w:hAnsi="Arial" w:cs="Arial"/>
          <w:b/>
          <w:lang w:val="en-GB"/>
        </w:rPr>
        <w:t>roup 2 – Cristiana La Marca</w:t>
      </w:r>
    </w:p>
    <w:p w14:paraId="4CA66375" w14:textId="77777777" w:rsidR="00AD59BF" w:rsidRPr="005D1C70" w:rsidRDefault="00A225D3" w:rsidP="008C56E2">
      <w:pPr>
        <w:jc w:val="both"/>
        <w:rPr>
          <w:rFonts w:ascii="Arial" w:hAnsi="Arial" w:cs="Arial"/>
          <w:lang w:val="en-GB"/>
        </w:rPr>
      </w:pPr>
      <w:r w:rsidRPr="005D1C70">
        <w:rPr>
          <w:rFonts w:ascii="Arial" w:hAnsi="Arial" w:cs="Arial"/>
          <w:lang w:val="en-GB"/>
        </w:rPr>
        <w:t xml:space="preserve">Cristiana La Marca indicates that several meetings </w:t>
      </w:r>
      <w:r w:rsidR="00AD59BF" w:rsidRPr="005D1C70">
        <w:rPr>
          <w:rFonts w:ascii="Arial" w:hAnsi="Arial" w:cs="Arial"/>
          <w:lang w:val="en-GB"/>
        </w:rPr>
        <w:t>were held</w:t>
      </w:r>
      <w:r w:rsidRPr="005D1C70">
        <w:rPr>
          <w:rFonts w:ascii="Arial" w:hAnsi="Arial" w:cs="Arial"/>
          <w:lang w:val="en-GB"/>
        </w:rPr>
        <w:t xml:space="preserve"> since the last GB, and that the </w:t>
      </w:r>
      <w:r w:rsidR="00AD59BF" w:rsidRPr="005D1C70">
        <w:rPr>
          <w:rFonts w:ascii="Arial" w:hAnsi="Arial" w:cs="Arial"/>
          <w:lang w:val="en-GB"/>
        </w:rPr>
        <w:t>next physical meeting will take place on June 19</w:t>
      </w:r>
      <w:r w:rsidR="00AD59BF" w:rsidRPr="005D1C70">
        <w:rPr>
          <w:rFonts w:ascii="Arial" w:hAnsi="Arial" w:cs="Arial"/>
          <w:vertAlign w:val="superscript"/>
          <w:lang w:val="en-GB"/>
        </w:rPr>
        <w:t>th</w:t>
      </w:r>
      <w:r w:rsidR="00AD59BF" w:rsidRPr="005D1C70">
        <w:rPr>
          <w:rFonts w:ascii="Arial" w:hAnsi="Arial" w:cs="Arial"/>
          <w:lang w:val="en-GB"/>
        </w:rPr>
        <w:t xml:space="preserve"> in Brussels. </w:t>
      </w:r>
    </w:p>
    <w:p w14:paraId="26425766" w14:textId="77777777" w:rsidR="00A225D3" w:rsidRPr="005D1C70" w:rsidRDefault="00AD59BF" w:rsidP="008C56E2">
      <w:pPr>
        <w:jc w:val="both"/>
        <w:rPr>
          <w:rFonts w:ascii="Arial" w:hAnsi="Arial" w:cs="Arial"/>
          <w:lang w:val="en-GB"/>
        </w:rPr>
      </w:pPr>
      <w:r w:rsidRPr="005D1C70">
        <w:rPr>
          <w:rFonts w:ascii="Arial" w:hAnsi="Arial" w:cs="Arial"/>
          <w:lang w:val="en-GB"/>
        </w:rPr>
        <w:t xml:space="preserve">She then details the contribution of WG2 to: </w:t>
      </w:r>
      <w:proofErr w:type="spellStart"/>
      <w:r w:rsidRPr="005D1C70">
        <w:rPr>
          <w:rFonts w:ascii="Arial" w:hAnsi="Arial" w:cs="Arial"/>
          <w:lang w:val="en-GB"/>
        </w:rPr>
        <w:t>i</w:t>
      </w:r>
      <w:proofErr w:type="spellEnd"/>
      <w:r w:rsidRPr="005D1C70">
        <w:rPr>
          <w:rFonts w:ascii="Arial" w:hAnsi="Arial" w:cs="Arial"/>
          <w:lang w:val="en-GB"/>
        </w:rPr>
        <w:t xml:space="preserve">) 2018-2020 Draft WP through the revision of the storage topics; ii) ETIP SNET IP, through the revision of the storage topics, the restructuration of the IP and the consolidation of the topics; iii) ETIP Vision, through comments related to the template circulated and the scenarios to be used; iv) Regional Workshops, through the </w:t>
      </w:r>
      <w:r w:rsidR="00567D68" w:rsidRPr="005D1C70">
        <w:rPr>
          <w:rFonts w:ascii="Arial" w:hAnsi="Arial" w:cs="Arial"/>
          <w:lang w:val="en-GB"/>
        </w:rPr>
        <w:t xml:space="preserve"> </w:t>
      </w:r>
      <w:r w:rsidRPr="005D1C70">
        <w:rPr>
          <w:rFonts w:ascii="Arial" w:hAnsi="Arial" w:cs="Arial"/>
          <w:lang w:val="en-GB"/>
        </w:rPr>
        <w:t>identification of relevant projects, sent to Technofi; vi) SET Plan IP</w:t>
      </w:r>
      <w:r w:rsidR="000659F6" w:rsidRPr="005D1C70">
        <w:rPr>
          <w:rFonts w:ascii="Arial" w:hAnsi="Arial" w:cs="Arial"/>
          <w:lang w:val="en-GB"/>
        </w:rPr>
        <w:t xml:space="preserve"> A4</w:t>
      </w:r>
      <w:r w:rsidRPr="005D1C70">
        <w:rPr>
          <w:rFonts w:ascii="Arial" w:hAnsi="Arial" w:cs="Arial"/>
          <w:lang w:val="en-GB"/>
        </w:rPr>
        <w:t xml:space="preserve"> through comments on specific topics. </w:t>
      </w:r>
    </w:p>
    <w:p w14:paraId="5A1F9A00" w14:textId="77777777" w:rsidR="006F4A06" w:rsidRPr="005D1C70" w:rsidRDefault="006F4A06" w:rsidP="008C56E2">
      <w:pPr>
        <w:jc w:val="both"/>
        <w:rPr>
          <w:rFonts w:ascii="Arial" w:hAnsi="Arial" w:cs="Arial"/>
          <w:lang w:val="en-GB"/>
        </w:rPr>
      </w:pPr>
      <w:r w:rsidRPr="005D1C70">
        <w:rPr>
          <w:rFonts w:ascii="Arial" w:hAnsi="Arial" w:cs="Arial"/>
          <w:lang w:val="en-GB"/>
        </w:rPr>
        <w:t xml:space="preserve">Cristiana La Marca also indicates that she will suggest to her Working Group to </w:t>
      </w:r>
      <w:r w:rsidR="00567D68" w:rsidRPr="005D1C70">
        <w:rPr>
          <w:rFonts w:ascii="Arial" w:hAnsi="Arial" w:cs="Arial"/>
          <w:lang w:val="en-GB"/>
        </w:rPr>
        <w:t>create</w:t>
      </w:r>
      <w:r w:rsidRPr="005D1C70">
        <w:rPr>
          <w:rFonts w:ascii="Arial" w:hAnsi="Arial" w:cs="Arial"/>
          <w:lang w:val="en-GB"/>
        </w:rPr>
        <w:t xml:space="preserve"> different Task Forces to structure the work of WG2.</w:t>
      </w:r>
    </w:p>
    <w:p w14:paraId="0963E9D0" w14:textId="77777777" w:rsidR="00B81999" w:rsidRPr="005D1C70" w:rsidRDefault="00B81999" w:rsidP="00B0064C">
      <w:pPr>
        <w:rPr>
          <w:rFonts w:ascii="Arial" w:hAnsi="Arial" w:cs="Arial"/>
          <w:lang w:val="en-GB"/>
        </w:rPr>
      </w:pPr>
    </w:p>
    <w:p w14:paraId="590D950C" w14:textId="77777777" w:rsidR="00A91509" w:rsidRPr="005D1C70" w:rsidRDefault="00A91509" w:rsidP="00721051">
      <w:pPr>
        <w:pStyle w:val="Prrafodelista"/>
        <w:numPr>
          <w:ilvl w:val="0"/>
          <w:numId w:val="9"/>
        </w:numPr>
        <w:rPr>
          <w:rFonts w:ascii="Arial" w:hAnsi="Arial" w:cs="Arial"/>
          <w:b/>
          <w:lang w:val="en-GB"/>
        </w:rPr>
      </w:pPr>
      <w:r w:rsidRPr="005D1C70">
        <w:rPr>
          <w:rFonts w:ascii="Arial" w:hAnsi="Arial" w:cs="Arial"/>
          <w:b/>
          <w:lang w:val="en-GB"/>
        </w:rPr>
        <w:t xml:space="preserve">Working Group 3 – Michael </w:t>
      </w:r>
      <w:proofErr w:type="spellStart"/>
      <w:r w:rsidRPr="005D1C70">
        <w:rPr>
          <w:rFonts w:ascii="Arial" w:hAnsi="Arial" w:cs="Arial"/>
          <w:b/>
          <w:lang w:val="en-GB"/>
        </w:rPr>
        <w:t>Ladwig</w:t>
      </w:r>
      <w:proofErr w:type="spellEnd"/>
    </w:p>
    <w:p w14:paraId="791BC7F2" w14:textId="7B8AF016" w:rsidR="004D0635" w:rsidRPr="005D1C70" w:rsidRDefault="00A91509" w:rsidP="008C56E2">
      <w:pPr>
        <w:jc w:val="both"/>
        <w:rPr>
          <w:rFonts w:ascii="Arial" w:hAnsi="Arial" w:cs="Arial"/>
          <w:lang w:val="en-GB"/>
        </w:rPr>
      </w:pPr>
      <w:r w:rsidRPr="005D1C70">
        <w:rPr>
          <w:rFonts w:ascii="Arial" w:hAnsi="Arial" w:cs="Arial"/>
          <w:lang w:val="en-GB"/>
        </w:rPr>
        <w:t xml:space="preserve">Michael </w:t>
      </w:r>
      <w:proofErr w:type="spellStart"/>
      <w:r w:rsidRPr="005D1C70">
        <w:rPr>
          <w:rFonts w:ascii="Arial" w:hAnsi="Arial" w:cs="Arial"/>
          <w:lang w:val="en-GB"/>
        </w:rPr>
        <w:t>Ladwig</w:t>
      </w:r>
      <w:proofErr w:type="spellEnd"/>
      <w:r w:rsidRPr="005D1C70">
        <w:rPr>
          <w:rFonts w:ascii="Arial" w:hAnsi="Arial" w:cs="Arial"/>
          <w:lang w:val="en-GB"/>
        </w:rPr>
        <w:t xml:space="preserve"> </w:t>
      </w:r>
      <w:r w:rsidR="002B00A2" w:rsidRPr="005D1C70">
        <w:rPr>
          <w:rFonts w:ascii="Arial" w:hAnsi="Arial" w:cs="Arial"/>
          <w:lang w:val="en-GB"/>
        </w:rPr>
        <w:t>reminds</w:t>
      </w:r>
      <w:r w:rsidRPr="005D1C70">
        <w:rPr>
          <w:rFonts w:ascii="Arial" w:hAnsi="Arial" w:cs="Arial"/>
          <w:lang w:val="en-GB"/>
        </w:rPr>
        <w:t xml:space="preserve"> that WG3 has fully contributed to the ETIP SNET’s Implementation Plan during the past weeks, elaborating a </w:t>
      </w:r>
      <w:r w:rsidR="007E4C9A" w:rsidRPr="005D1C70">
        <w:rPr>
          <w:rFonts w:ascii="Arial" w:hAnsi="Arial" w:cs="Arial"/>
          <w:lang w:val="en-GB"/>
        </w:rPr>
        <w:t>25-page</w:t>
      </w:r>
      <w:r w:rsidRPr="005D1C70">
        <w:rPr>
          <w:rFonts w:ascii="Arial" w:hAnsi="Arial" w:cs="Arial"/>
          <w:lang w:val="en-GB"/>
        </w:rPr>
        <w:t xml:space="preserve"> document, listing 17 topics: </w:t>
      </w:r>
      <w:r w:rsidR="00895439" w:rsidRPr="005D1C70">
        <w:rPr>
          <w:rFonts w:ascii="Arial" w:hAnsi="Arial" w:cs="Arial"/>
          <w:lang w:val="en-GB"/>
        </w:rPr>
        <w:t xml:space="preserve">11 renewable topics (wind, </w:t>
      </w:r>
      <w:r w:rsidRPr="005D1C70">
        <w:rPr>
          <w:rFonts w:ascii="Arial" w:hAnsi="Arial" w:cs="Arial"/>
          <w:lang w:val="en-GB"/>
        </w:rPr>
        <w:t>PV, Hydro, CSP &amp; general topics</w:t>
      </w:r>
      <w:r w:rsidR="00895439" w:rsidRPr="005D1C70">
        <w:rPr>
          <w:rFonts w:ascii="Arial" w:hAnsi="Arial" w:cs="Arial"/>
          <w:lang w:val="en-GB"/>
        </w:rPr>
        <w:t xml:space="preserve"> </w:t>
      </w:r>
      <w:r w:rsidRPr="005D1C70">
        <w:rPr>
          <w:rFonts w:ascii="Arial" w:hAnsi="Arial" w:cs="Arial"/>
          <w:lang w:val="en-GB"/>
        </w:rPr>
        <w:t>such as</w:t>
      </w:r>
      <w:r w:rsidR="00895439" w:rsidRPr="005D1C70">
        <w:rPr>
          <w:rFonts w:ascii="Arial" w:hAnsi="Arial" w:cs="Arial"/>
          <w:lang w:val="en-GB"/>
        </w:rPr>
        <w:t xml:space="preserve"> forecasting)</w:t>
      </w:r>
      <w:r w:rsidRPr="005D1C70">
        <w:rPr>
          <w:rFonts w:ascii="Arial" w:hAnsi="Arial" w:cs="Arial"/>
          <w:lang w:val="en-GB"/>
        </w:rPr>
        <w:t xml:space="preserve">, </w:t>
      </w:r>
      <w:r w:rsidR="00895439" w:rsidRPr="005D1C70">
        <w:rPr>
          <w:rFonts w:ascii="Arial" w:hAnsi="Arial" w:cs="Arial"/>
          <w:lang w:val="en-GB"/>
        </w:rPr>
        <w:t>5 non-renewable topics</w:t>
      </w:r>
      <w:r w:rsidRPr="005D1C70">
        <w:rPr>
          <w:rFonts w:ascii="Arial" w:hAnsi="Arial" w:cs="Arial"/>
          <w:lang w:val="en-GB"/>
        </w:rPr>
        <w:t xml:space="preserve"> and 1 digitalization topic.</w:t>
      </w:r>
    </w:p>
    <w:p w14:paraId="39D27FE8" w14:textId="3E7803F4" w:rsidR="002B00A2" w:rsidRPr="005D1C70" w:rsidRDefault="002B00A2" w:rsidP="008C56E2">
      <w:pPr>
        <w:jc w:val="both"/>
        <w:rPr>
          <w:rFonts w:ascii="Arial" w:hAnsi="Arial" w:cs="Arial"/>
          <w:lang w:val="en-GB"/>
        </w:rPr>
      </w:pPr>
      <w:r w:rsidRPr="005D1C70">
        <w:rPr>
          <w:rFonts w:ascii="Arial" w:hAnsi="Arial" w:cs="Arial"/>
          <w:lang w:val="en-GB"/>
        </w:rPr>
        <w:t>He then indicates that two WG3 meetings will be held in the following days. On May 31</w:t>
      </w:r>
      <w:r w:rsidRPr="005D1C70">
        <w:rPr>
          <w:rFonts w:ascii="Arial" w:hAnsi="Arial" w:cs="Arial"/>
          <w:vertAlign w:val="superscript"/>
          <w:lang w:val="en-GB"/>
        </w:rPr>
        <w:t>st</w:t>
      </w:r>
      <w:r w:rsidRPr="005D1C70">
        <w:rPr>
          <w:rFonts w:ascii="Arial" w:hAnsi="Arial" w:cs="Arial"/>
          <w:lang w:val="en-GB"/>
        </w:rPr>
        <w:t xml:space="preserve"> the 2</w:t>
      </w:r>
      <w:r w:rsidRPr="005D1C70">
        <w:rPr>
          <w:rFonts w:ascii="Arial" w:hAnsi="Arial" w:cs="Arial"/>
          <w:vertAlign w:val="superscript"/>
          <w:lang w:val="en-GB"/>
        </w:rPr>
        <w:t>nd</w:t>
      </w:r>
      <w:r w:rsidRPr="005D1C70">
        <w:rPr>
          <w:rFonts w:ascii="Arial" w:hAnsi="Arial" w:cs="Arial"/>
          <w:lang w:val="en-GB"/>
        </w:rPr>
        <w:t xml:space="preserve"> WG3 workshop and on June 1</w:t>
      </w:r>
      <w:r w:rsidRPr="005D1C70">
        <w:rPr>
          <w:rFonts w:ascii="Arial" w:hAnsi="Arial" w:cs="Arial"/>
          <w:vertAlign w:val="superscript"/>
          <w:lang w:val="en-GB"/>
        </w:rPr>
        <w:t>st</w:t>
      </w:r>
      <w:r w:rsidRPr="005D1C70">
        <w:rPr>
          <w:rFonts w:ascii="Arial" w:hAnsi="Arial" w:cs="Arial"/>
          <w:lang w:val="en-GB"/>
        </w:rPr>
        <w:t xml:space="preserve"> the kick-off for monthly phone calls after every </w:t>
      </w:r>
      <w:proofErr w:type="spellStart"/>
      <w:r w:rsidRPr="005D1C70">
        <w:rPr>
          <w:rFonts w:ascii="Arial" w:hAnsi="Arial" w:cs="Arial"/>
          <w:lang w:val="en-GB"/>
        </w:rPr>
        <w:t>ExCo</w:t>
      </w:r>
      <w:proofErr w:type="spellEnd"/>
      <w:r w:rsidRPr="005D1C70">
        <w:rPr>
          <w:rFonts w:ascii="Arial" w:hAnsi="Arial" w:cs="Arial"/>
          <w:lang w:val="en-GB"/>
        </w:rPr>
        <w:t xml:space="preserve"> </w:t>
      </w:r>
      <w:r w:rsidR="007E4C9A" w:rsidRPr="005D1C70">
        <w:rPr>
          <w:rFonts w:ascii="Arial" w:hAnsi="Arial" w:cs="Arial"/>
          <w:lang w:val="en-GB"/>
        </w:rPr>
        <w:t>m</w:t>
      </w:r>
      <w:r w:rsidRPr="005D1C70">
        <w:rPr>
          <w:rFonts w:ascii="Arial" w:hAnsi="Arial" w:cs="Arial"/>
          <w:lang w:val="en-GB"/>
        </w:rPr>
        <w:t>eeting</w:t>
      </w:r>
      <w:r w:rsidR="007E4C9A" w:rsidRPr="005D1C70">
        <w:rPr>
          <w:rFonts w:ascii="Arial" w:hAnsi="Arial" w:cs="Arial"/>
          <w:lang w:val="en-GB"/>
        </w:rPr>
        <w:t xml:space="preserve"> will be held</w:t>
      </w:r>
      <w:r w:rsidRPr="005D1C70">
        <w:rPr>
          <w:rFonts w:ascii="Arial" w:hAnsi="Arial" w:cs="Arial"/>
          <w:lang w:val="en-GB"/>
        </w:rPr>
        <w:t xml:space="preserve">. </w:t>
      </w:r>
      <w:r w:rsidR="00AF5142" w:rsidRPr="005D1C70">
        <w:rPr>
          <w:rFonts w:ascii="Arial" w:hAnsi="Arial" w:cs="Arial"/>
          <w:lang w:val="en-GB"/>
        </w:rPr>
        <w:t xml:space="preserve">He reminds the importance of organizing weekly phone calls to keep on track with the actions and timeline foreseen. </w:t>
      </w:r>
    </w:p>
    <w:p w14:paraId="5B81BDD2" w14:textId="77777777" w:rsidR="002B00A2" w:rsidRPr="005D1C70" w:rsidRDefault="002B00A2" w:rsidP="00A91509">
      <w:pPr>
        <w:jc w:val="both"/>
        <w:rPr>
          <w:rFonts w:ascii="Arial" w:hAnsi="Arial" w:cs="Arial"/>
          <w:lang w:val="en-GB"/>
        </w:rPr>
      </w:pPr>
    </w:p>
    <w:p w14:paraId="1B5C19A0" w14:textId="77777777" w:rsidR="00A91509" w:rsidRPr="005D1C70" w:rsidRDefault="0025145E" w:rsidP="00721051">
      <w:pPr>
        <w:pStyle w:val="Prrafodelista"/>
        <w:numPr>
          <w:ilvl w:val="0"/>
          <w:numId w:val="9"/>
        </w:numPr>
        <w:rPr>
          <w:rFonts w:ascii="Arial" w:hAnsi="Arial" w:cs="Arial"/>
          <w:b/>
          <w:lang w:val="en-GB"/>
        </w:rPr>
      </w:pPr>
      <w:r w:rsidRPr="005D1C70">
        <w:rPr>
          <w:rFonts w:ascii="Arial" w:hAnsi="Arial" w:cs="Arial"/>
          <w:b/>
          <w:lang w:val="en-GB"/>
        </w:rPr>
        <w:t>Working Group 4 – Maher Chebbo</w:t>
      </w:r>
    </w:p>
    <w:p w14:paraId="374FDE06" w14:textId="77777777" w:rsidR="00842E3A" w:rsidRPr="005D1C70" w:rsidRDefault="00842E3A" w:rsidP="008C56E2">
      <w:pPr>
        <w:rPr>
          <w:rFonts w:ascii="Arial" w:hAnsi="Arial" w:cs="Arial"/>
          <w:lang w:val="en-GB"/>
        </w:rPr>
      </w:pPr>
      <w:r w:rsidRPr="005D1C70">
        <w:rPr>
          <w:rFonts w:ascii="Arial" w:hAnsi="Arial" w:cs="Arial"/>
          <w:lang w:val="en-GB"/>
        </w:rPr>
        <w:t xml:space="preserve">Maher Chebbo reminds that three Task Forces were created: </w:t>
      </w:r>
    </w:p>
    <w:p w14:paraId="0E05704A" w14:textId="77777777" w:rsidR="00842E3A" w:rsidRPr="005D1C70" w:rsidRDefault="00842E3A" w:rsidP="00721051">
      <w:pPr>
        <w:pStyle w:val="Prrafodelista"/>
        <w:numPr>
          <w:ilvl w:val="0"/>
          <w:numId w:val="10"/>
        </w:numPr>
        <w:jc w:val="both"/>
        <w:rPr>
          <w:rFonts w:ascii="Arial" w:hAnsi="Arial" w:cs="Arial"/>
          <w:lang w:val="en-GB"/>
        </w:rPr>
      </w:pPr>
      <w:r w:rsidRPr="005D1C70">
        <w:rPr>
          <w:rFonts w:ascii="Arial" w:hAnsi="Arial" w:cs="Arial"/>
          <w:lang w:val="en-GB"/>
        </w:rPr>
        <w:t xml:space="preserve">Task Force 1, dealing with </w:t>
      </w:r>
      <w:r w:rsidR="00F979D2" w:rsidRPr="005D1C70">
        <w:rPr>
          <w:rFonts w:ascii="Arial" w:hAnsi="Arial" w:cs="Arial"/>
          <w:lang w:val="en-GB"/>
        </w:rPr>
        <w:t>Digital Technologies and refer</w:t>
      </w:r>
      <w:r w:rsidRPr="005D1C70">
        <w:rPr>
          <w:rFonts w:ascii="Arial" w:hAnsi="Arial" w:cs="Arial"/>
          <w:lang w:val="en-GB"/>
        </w:rPr>
        <w:t xml:space="preserve">ence architectures and standard), data Science and </w:t>
      </w:r>
      <w:proofErr w:type="spellStart"/>
      <w:r w:rsidRPr="005D1C70">
        <w:rPr>
          <w:rFonts w:ascii="Arial" w:hAnsi="Arial" w:cs="Arial"/>
          <w:lang w:val="en-GB"/>
        </w:rPr>
        <w:t>Modeling</w:t>
      </w:r>
      <w:proofErr w:type="spellEnd"/>
      <w:r w:rsidRPr="005D1C70">
        <w:rPr>
          <w:rFonts w:ascii="Arial" w:hAnsi="Arial" w:cs="Arial"/>
          <w:lang w:val="en-GB"/>
        </w:rPr>
        <w:t>, c</w:t>
      </w:r>
      <w:r w:rsidR="00F979D2" w:rsidRPr="005D1C70">
        <w:rPr>
          <w:rFonts w:ascii="Arial" w:hAnsi="Arial" w:cs="Arial"/>
          <w:lang w:val="en-GB"/>
        </w:rPr>
        <w:t>o-</w:t>
      </w:r>
      <w:r w:rsidRPr="005D1C70">
        <w:rPr>
          <w:rFonts w:ascii="Arial" w:hAnsi="Arial" w:cs="Arial"/>
          <w:lang w:val="en-GB"/>
        </w:rPr>
        <w:t xml:space="preserve">led by </w:t>
      </w:r>
      <w:r w:rsidR="00F979D2" w:rsidRPr="005D1C70">
        <w:rPr>
          <w:rFonts w:ascii="Arial" w:hAnsi="Arial" w:cs="Arial"/>
          <w:lang w:val="en-GB"/>
        </w:rPr>
        <w:t xml:space="preserve">Mr. </w:t>
      </w:r>
      <w:r w:rsidR="00F979D2" w:rsidRPr="005D1C70">
        <w:rPr>
          <w:rFonts w:ascii="Arial" w:hAnsi="Arial" w:cs="Arial"/>
          <w:bCs/>
          <w:lang w:val="en-GB"/>
        </w:rPr>
        <w:t>SAYED MOUCHAWEH</w:t>
      </w:r>
      <w:r w:rsidRPr="005D1C70">
        <w:rPr>
          <w:rFonts w:ascii="Arial" w:hAnsi="Arial" w:cs="Arial"/>
          <w:lang w:val="en-GB"/>
        </w:rPr>
        <w:t xml:space="preserve"> and </w:t>
      </w:r>
      <w:r w:rsidR="00F979D2" w:rsidRPr="005D1C70">
        <w:rPr>
          <w:rFonts w:ascii="Arial" w:hAnsi="Arial" w:cs="Arial"/>
          <w:lang w:val="en-GB"/>
        </w:rPr>
        <w:t xml:space="preserve">Mr. </w:t>
      </w:r>
      <w:r w:rsidR="00F979D2" w:rsidRPr="005D1C70">
        <w:rPr>
          <w:rFonts w:ascii="Arial" w:hAnsi="Arial" w:cs="Arial"/>
          <w:bCs/>
          <w:lang w:val="en-GB"/>
        </w:rPr>
        <w:t>Antonello</w:t>
      </w:r>
      <w:r w:rsidR="00F979D2" w:rsidRPr="005D1C70">
        <w:rPr>
          <w:rFonts w:ascii="Arial" w:hAnsi="Arial" w:cs="Arial"/>
          <w:lang w:val="en-GB"/>
        </w:rPr>
        <w:t xml:space="preserve"> </w:t>
      </w:r>
      <w:r w:rsidR="00F979D2" w:rsidRPr="005D1C70">
        <w:rPr>
          <w:rFonts w:ascii="Arial" w:hAnsi="Arial" w:cs="Arial"/>
          <w:bCs/>
          <w:lang w:val="en-GB"/>
        </w:rPr>
        <w:t>Monti</w:t>
      </w:r>
      <w:r w:rsidRPr="005D1C70">
        <w:rPr>
          <w:rFonts w:ascii="Arial" w:hAnsi="Arial" w:cs="Arial"/>
          <w:lang w:val="en-GB"/>
        </w:rPr>
        <w:t>;</w:t>
      </w:r>
    </w:p>
    <w:p w14:paraId="01B16DC6" w14:textId="77777777" w:rsidR="00842E3A" w:rsidRPr="005D1C70" w:rsidRDefault="00842E3A" w:rsidP="00721051">
      <w:pPr>
        <w:pStyle w:val="Prrafodelista"/>
        <w:numPr>
          <w:ilvl w:val="0"/>
          <w:numId w:val="10"/>
        </w:numPr>
        <w:jc w:val="both"/>
        <w:rPr>
          <w:rFonts w:ascii="Arial" w:hAnsi="Arial" w:cs="Arial"/>
          <w:lang w:val="en-GB"/>
        </w:rPr>
      </w:pPr>
      <w:r w:rsidRPr="005D1C70">
        <w:rPr>
          <w:rFonts w:ascii="Arial" w:hAnsi="Arial" w:cs="Arial"/>
          <w:lang w:val="en-GB"/>
        </w:rPr>
        <w:t xml:space="preserve">Task Force 2, dealing with </w:t>
      </w:r>
      <w:r w:rsidR="00F979D2" w:rsidRPr="005D1C70">
        <w:rPr>
          <w:rFonts w:ascii="Arial" w:hAnsi="Arial" w:cs="Arial"/>
          <w:lang w:val="en-GB"/>
        </w:rPr>
        <w:t>Digital Energy Disruptive Use Cases and</w:t>
      </w:r>
      <w:r w:rsidRPr="005D1C70">
        <w:rPr>
          <w:rFonts w:ascii="Arial" w:hAnsi="Arial" w:cs="Arial"/>
          <w:lang w:val="en-GB"/>
        </w:rPr>
        <w:t xml:space="preserve"> New Market and Business Models, led by </w:t>
      </w:r>
      <w:r w:rsidR="00F979D2" w:rsidRPr="005D1C70">
        <w:rPr>
          <w:rFonts w:ascii="Arial" w:hAnsi="Arial" w:cs="Arial"/>
          <w:lang w:val="en-GB"/>
        </w:rPr>
        <w:t>Mr.</w:t>
      </w:r>
      <w:r w:rsidRPr="005D1C70">
        <w:rPr>
          <w:rFonts w:ascii="Arial" w:hAnsi="Arial" w:cs="Arial"/>
          <w:lang w:val="en-GB"/>
        </w:rPr>
        <w:t xml:space="preserve"> </w:t>
      </w:r>
      <w:r w:rsidR="00F979D2" w:rsidRPr="005D1C70">
        <w:rPr>
          <w:rFonts w:ascii="Arial" w:hAnsi="Arial" w:cs="Arial"/>
          <w:bCs/>
          <w:lang w:val="en-GB"/>
        </w:rPr>
        <w:t>Christian</w:t>
      </w:r>
      <w:r w:rsidR="00F979D2" w:rsidRPr="005D1C70">
        <w:rPr>
          <w:rFonts w:ascii="Arial" w:hAnsi="Arial" w:cs="Arial"/>
          <w:lang w:val="en-GB"/>
        </w:rPr>
        <w:t xml:space="preserve"> </w:t>
      </w:r>
      <w:proofErr w:type="spellStart"/>
      <w:r w:rsidR="00F979D2" w:rsidRPr="005D1C70">
        <w:rPr>
          <w:rFonts w:ascii="Arial" w:hAnsi="Arial" w:cs="Arial"/>
          <w:bCs/>
          <w:lang w:val="en-GB"/>
        </w:rPr>
        <w:t>Lechner</w:t>
      </w:r>
      <w:proofErr w:type="spellEnd"/>
      <w:r w:rsidRPr="005D1C70">
        <w:rPr>
          <w:rFonts w:ascii="Arial" w:hAnsi="Arial" w:cs="Arial"/>
          <w:lang w:val="en-GB"/>
        </w:rPr>
        <w:t>;</w:t>
      </w:r>
    </w:p>
    <w:p w14:paraId="0ECD02D3" w14:textId="77777777" w:rsidR="00A5164E" w:rsidRPr="005D1C70" w:rsidRDefault="00842E3A" w:rsidP="00721051">
      <w:pPr>
        <w:pStyle w:val="Prrafodelista"/>
        <w:numPr>
          <w:ilvl w:val="0"/>
          <w:numId w:val="10"/>
        </w:numPr>
        <w:jc w:val="both"/>
        <w:rPr>
          <w:rFonts w:ascii="Arial" w:hAnsi="Arial" w:cs="Arial"/>
          <w:lang w:val="en-GB"/>
        </w:rPr>
      </w:pPr>
      <w:r w:rsidRPr="005D1C70">
        <w:rPr>
          <w:rFonts w:ascii="Arial" w:hAnsi="Arial" w:cs="Arial"/>
          <w:lang w:val="en-GB"/>
        </w:rPr>
        <w:t xml:space="preserve">Task Force 3, dealing with </w:t>
      </w:r>
      <w:r w:rsidR="00F979D2" w:rsidRPr="005D1C70">
        <w:rPr>
          <w:rFonts w:ascii="Arial" w:hAnsi="Arial" w:cs="Arial"/>
          <w:lang w:val="en-GB"/>
        </w:rPr>
        <w:t>Digital</w:t>
      </w:r>
      <w:r w:rsidRPr="005D1C70">
        <w:rPr>
          <w:rFonts w:ascii="Arial" w:hAnsi="Arial" w:cs="Arial"/>
          <w:lang w:val="en-GB"/>
        </w:rPr>
        <w:t xml:space="preserve"> Cyber-Security recommendations, led for the moment by </w:t>
      </w:r>
      <w:r w:rsidR="00F979D2" w:rsidRPr="005D1C70">
        <w:rPr>
          <w:rFonts w:ascii="Arial" w:hAnsi="Arial" w:cs="Arial"/>
          <w:lang w:val="en-GB"/>
        </w:rPr>
        <w:t xml:space="preserve">Mr. </w:t>
      </w:r>
      <w:r w:rsidRPr="005D1C70">
        <w:rPr>
          <w:rFonts w:ascii="Arial" w:hAnsi="Arial" w:cs="Arial"/>
          <w:bCs/>
          <w:lang w:val="en-GB"/>
        </w:rPr>
        <w:t xml:space="preserve">Marcus </w:t>
      </w:r>
      <w:proofErr w:type="spellStart"/>
      <w:r w:rsidRPr="005D1C70">
        <w:rPr>
          <w:rFonts w:ascii="Arial" w:hAnsi="Arial" w:cs="Arial"/>
          <w:bCs/>
          <w:lang w:val="en-GB"/>
        </w:rPr>
        <w:t>Meisel</w:t>
      </w:r>
      <w:proofErr w:type="spellEnd"/>
      <w:r w:rsidR="007E4C9A" w:rsidRPr="005D1C70">
        <w:rPr>
          <w:rFonts w:ascii="Arial" w:hAnsi="Arial" w:cs="Arial"/>
          <w:bCs/>
          <w:lang w:val="en-GB"/>
        </w:rPr>
        <w:t>.</w:t>
      </w:r>
    </w:p>
    <w:p w14:paraId="69F20D7A" w14:textId="77777777" w:rsidR="00842E3A" w:rsidRPr="005D1C70" w:rsidRDefault="00842E3A" w:rsidP="008C56E2">
      <w:pPr>
        <w:jc w:val="both"/>
        <w:rPr>
          <w:rFonts w:ascii="Arial" w:hAnsi="Arial" w:cs="Arial"/>
          <w:lang w:val="en-GB"/>
        </w:rPr>
      </w:pPr>
      <w:r w:rsidRPr="005D1C70">
        <w:rPr>
          <w:rFonts w:ascii="Arial" w:hAnsi="Arial" w:cs="Arial"/>
          <w:lang w:val="en-GB"/>
        </w:rPr>
        <w:t xml:space="preserve">The three Task Forces have started their work during the past weeks, inter alia by contacting interested partners, realizing polls to collect competences and identifying expectations. </w:t>
      </w:r>
    </w:p>
    <w:p w14:paraId="05FBF457" w14:textId="77777777" w:rsidR="00842E3A" w:rsidRPr="005D1C70" w:rsidRDefault="00842E3A" w:rsidP="00842E3A">
      <w:pPr>
        <w:rPr>
          <w:rFonts w:ascii="Arial" w:hAnsi="Arial" w:cs="Arial"/>
          <w:lang w:val="en-GB"/>
        </w:rPr>
      </w:pPr>
    </w:p>
    <w:p w14:paraId="2DD95A1D" w14:textId="77777777" w:rsidR="00A91509" w:rsidRPr="005D1C70" w:rsidRDefault="00842E3A" w:rsidP="00721051">
      <w:pPr>
        <w:pStyle w:val="Prrafodelista"/>
        <w:numPr>
          <w:ilvl w:val="0"/>
          <w:numId w:val="9"/>
        </w:numPr>
        <w:rPr>
          <w:rFonts w:ascii="Arial" w:hAnsi="Arial" w:cs="Arial"/>
          <w:b/>
          <w:lang w:val="en-GB"/>
        </w:rPr>
      </w:pPr>
      <w:r w:rsidRPr="005D1C70">
        <w:rPr>
          <w:rFonts w:ascii="Arial" w:hAnsi="Arial" w:cs="Arial"/>
          <w:b/>
          <w:lang w:val="en-GB"/>
        </w:rPr>
        <w:t>Working Group 5 – Venizelos Efthymiou</w:t>
      </w:r>
    </w:p>
    <w:p w14:paraId="0662E055" w14:textId="77777777" w:rsidR="00842E3A" w:rsidRPr="005D1C70" w:rsidRDefault="00BB33C4" w:rsidP="008C56E2">
      <w:pPr>
        <w:rPr>
          <w:rFonts w:ascii="Arial" w:hAnsi="Arial" w:cs="Arial"/>
          <w:lang w:val="en-GB"/>
        </w:rPr>
      </w:pPr>
      <w:r w:rsidRPr="005D1C70">
        <w:rPr>
          <w:rFonts w:ascii="Arial" w:hAnsi="Arial" w:cs="Arial"/>
          <w:lang w:val="en-GB"/>
        </w:rPr>
        <w:t>Venizelos Efthymiou indicates that WG5’s first physical meeting was held in Brussels on April 28</w:t>
      </w:r>
      <w:r w:rsidRPr="005D1C70">
        <w:rPr>
          <w:rFonts w:ascii="Arial" w:hAnsi="Arial" w:cs="Arial"/>
          <w:vertAlign w:val="superscript"/>
          <w:lang w:val="en-GB"/>
        </w:rPr>
        <w:t>th</w:t>
      </w:r>
      <w:r w:rsidRPr="005D1C70">
        <w:rPr>
          <w:rFonts w:ascii="Arial" w:hAnsi="Arial" w:cs="Arial"/>
          <w:lang w:val="en-GB"/>
        </w:rPr>
        <w:t xml:space="preserve">, with 32 attendants, and that the next one is foreseen to take place in October. </w:t>
      </w:r>
      <w:r w:rsidR="007563A0" w:rsidRPr="005D1C70">
        <w:rPr>
          <w:rFonts w:ascii="Arial" w:hAnsi="Arial" w:cs="Arial"/>
          <w:lang w:val="en-GB"/>
        </w:rPr>
        <w:t>During this meeting were presented:</w:t>
      </w:r>
    </w:p>
    <w:p w14:paraId="1A44CF88" w14:textId="77777777" w:rsidR="007563A0" w:rsidRPr="005D1C70" w:rsidRDefault="007563A0" w:rsidP="00721051">
      <w:pPr>
        <w:pStyle w:val="Prrafodelista"/>
        <w:numPr>
          <w:ilvl w:val="0"/>
          <w:numId w:val="11"/>
        </w:numPr>
        <w:rPr>
          <w:rFonts w:ascii="Arial" w:hAnsi="Arial" w:cs="Arial"/>
          <w:lang w:val="en-GB"/>
        </w:rPr>
      </w:pPr>
      <w:r w:rsidRPr="005D1C70">
        <w:rPr>
          <w:rFonts w:ascii="Arial" w:hAnsi="Arial" w:cs="Arial"/>
          <w:bCs/>
          <w:lang w:val="en-GB"/>
        </w:rPr>
        <w:t>INTENSYS4EU project and the role of the Secretariat in support of the work of WG5</w:t>
      </w:r>
    </w:p>
    <w:p w14:paraId="5CDA6627" w14:textId="77777777" w:rsidR="007563A0" w:rsidRPr="005D1C70" w:rsidRDefault="007563A0" w:rsidP="00721051">
      <w:pPr>
        <w:pStyle w:val="Prrafodelista"/>
        <w:numPr>
          <w:ilvl w:val="0"/>
          <w:numId w:val="11"/>
        </w:numPr>
        <w:rPr>
          <w:rFonts w:ascii="Arial" w:hAnsi="Arial" w:cs="Arial"/>
          <w:lang w:val="en-GB"/>
        </w:rPr>
      </w:pPr>
      <w:r w:rsidRPr="005D1C70">
        <w:rPr>
          <w:rFonts w:ascii="Arial" w:hAnsi="Arial" w:cs="Arial"/>
          <w:bCs/>
          <w:lang w:val="en-GB"/>
        </w:rPr>
        <w:t>Update on SET Plan Temporary WG of action 4 – Energy Systems and the expected input from ETIP SNET</w:t>
      </w:r>
    </w:p>
    <w:p w14:paraId="418DC687" w14:textId="77777777" w:rsidR="007563A0" w:rsidRPr="005D1C70" w:rsidRDefault="007563A0" w:rsidP="00721051">
      <w:pPr>
        <w:pStyle w:val="Prrafodelista"/>
        <w:numPr>
          <w:ilvl w:val="0"/>
          <w:numId w:val="11"/>
        </w:numPr>
        <w:rPr>
          <w:rFonts w:ascii="Arial" w:hAnsi="Arial" w:cs="Arial"/>
          <w:lang w:val="en-GB"/>
        </w:rPr>
      </w:pPr>
      <w:r w:rsidRPr="005D1C70">
        <w:rPr>
          <w:rFonts w:ascii="Arial" w:hAnsi="Arial" w:cs="Arial"/>
          <w:bCs/>
          <w:lang w:val="en-GB"/>
        </w:rPr>
        <w:t>H2020 WP 2018-2020  &amp; ETIP SNET IP 2017-2019 – Update</w:t>
      </w:r>
    </w:p>
    <w:p w14:paraId="7705F325" w14:textId="77777777" w:rsidR="007563A0" w:rsidRPr="005D1C70" w:rsidRDefault="007563A0" w:rsidP="00721051">
      <w:pPr>
        <w:pStyle w:val="Prrafodelista"/>
        <w:numPr>
          <w:ilvl w:val="0"/>
          <w:numId w:val="11"/>
        </w:numPr>
        <w:rPr>
          <w:rFonts w:ascii="Arial" w:hAnsi="Arial" w:cs="Arial"/>
          <w:lang w:val="en-GB"/>
        </w:rPr>
      </w:pPr>
      <w:r w:rsidRPr="005D1C70">
        <w:rPr>
          <w:rFonts w:ascii="Arial" w:hAnsi="Arial" w:cs="Arial"/>
          <w:bCs/>
          <w:lang w:val="en-GB"/>
        </w:rPr>
        <w:t>Bridge: Cooperation of H2020 projects in the field of Smart Grids and Storage – Mapping of ETIP SNET WG5 objectives with the targeted work under Bridge</w:t>
      </w:r>
    </w:p>
    <w:p w14:paraId="3A4DC4EF" w14:textId="77777777" w:rsidR="007563A0" w:rsidRPr="005D1C70" w:rsidRDefault="007563A0" w:rsidP="00721051">
      <w:pPr>
        <w:pStyle w:val="Prrafodelista"/>
        <w:numPr>
          <w:ilvl w:val="0"/>
          <w:numId w:val="11"/>
        </w:numPr>
        <w:rPr>
          <w:rFonts w:ascii="Arial" w:hAnsi="Arial" w:cs="Arial"/>
          <w:lang w:val="en-GB"/>
        </w:rPr>
      </w:pPr>
      <w:r w:rsidRPr="005D1C70">
        <w:rPr>
          <w:rFonts w:ascii="Arial" w:hAnsi="Arial" w:cs="Arial"/>
          <w:bCs/>
          <w:lang w:val="en-GB"/>
        </w:rPr>
        <w:t>Exploitation support service offered to H2020 projects (and the remaining FP7 projects) in the field of energy</w:t>
      </w:r>
    </w:p>
    <w:p w14:paraId="5488CD47" w14:textId="77777777" w:rsidR="007563A0" w:rsidRPr="005D1C70" w:rsidRDefault="007563A0" w:rsidP="00721051">
      <w:pPr>
        <w:pStyle w:val="Prrafodelista"/>
        <w:numPr>
          <w:ilvl w:val="0"/>
          <w:numId w:val="11"/>
        </w:numPr>
        <w:rPr>
          <w:rFonts w:ascii="Arial" w:hAnsi="Arial" w:cs="Arial"/>
          <w:lang w:val="en-GB"/>
        </w:rPr>
      </w:pPr>
      <w:r w:rsidRPr="005D1C70">
        <w:rPr>
          <w:rFonts w:ascii="Arial" w:hAnsi="Arial" w:cs="Arial"/>
          <w:bCs/>
          <w:lang w:val="en-GB"/>
        </w:rPr>
        <w:t>Regional workshops of ETIP SNET in support of the work of WG5</w:t>
      </w:r>
    </w:p>
    <w:p w14:paraId="1F380F70" w14:textId="77777777" w:rsidR="007563A0" w:rsidRPr="005D1C70" w:rsidRDefault="007563A0" w:rsidP="008C56E2">
      <w:pPr>
        <w:rPr>
          <w:rFonts w:ascii="Arial" w:hAnsi="Arial" w:cs="Arial"/>
          <w:lang w:val="en-GB"/>
        </w:rPr>
      </w:pPr>
      <w:r w:rsidRPr="005D1C70">
        <w:rPr>
          <w:rFonts w:ascii="Arial" w:hAnsi="Arial" w:cs="Arial"/>
          <w:lang w:val="en-GB"/>
        </w:rPr>
        <w:t xml:space="preserve">Venizelos Efthymiou </w:t>
      </w:r>
      <w:r w:rsidR="005F5FDF" w:rsidRPr="005D1C70">
        <w:rPr>
          <w:rFonts w:ascii="Arial" w:hAnsi="Arial" w:cs="Arial"/>
          <w:lang w:val="en-GB"/>
        </w:rPr>
        <w:t>also indicates that WG5 has been divided into at least 3 sub-tasks</w:t>
      </w:r>
      <w:r w:rsidRPr="005D1C70">
        <w:rPr>
          <w:rFonts w:ascii="Arial" w:hAnsi="Arial" w:cs="Arial"/>
          <w:lang w:val="en-GB"/>
        </w:rPr>
        <w:t>:</w:t>
      </w:r>
      <w:r w:rsidR="005F5FDF" w:rsidRPr="005D1C70">
        <w:rPr>
          <w:rFonts w:ascii="Arial" w:hAnsi="Arial" w:cs="Arial"/>
          <w:lang w:val="en-GB"/>
        </w:rPr>
        <w:t xml:space="preserve"> </w:t>
      </w:r>
      <w:r w:rsidRPr="005D1C70">
        <w:rPr>
          <w:rFonts w:ascii="Arial" w:hAnsi="Arial" w:cs="Arial"/>
          <w:lang w:val="en-GB"/>
        </w:rPr>
        <w:t>Innovation tool box + eco system</w:t>
      </w:r>
      <w:r w:rsidR="005F5FDF" w:rsidRPr="005D1C70">
        <w:rPr>
          <w:rFonts w:ascii="Arial" w:hAnsi="Arial" w:cs="Arial"/>
          <w:lang w:val="en-GB"/>
        </w:rPr>
        <w:t xml:space="preserve">, </w:t>
      </w:r>
      <w:r w:rsidRPr="005D1C70">
        <w:rPr>
          <w:rFonts w:ascii="Arial" w:hAnsi="Arial" w:cs="Arial"/>
          <w:lang w:val="en-GB"/>
        </w:rPr>
        <w:t>Monitoring and evaluation of R&amp;I</w:t>
      </w:r>
      <w:r w:rsidR="005F5FDF" w:rsidRPr="005D1C70">
        <w:rPr>
          <w:rFonts w:ascii="Arial" w:hAnsi="Arial" w:cs="Arial"/>
          <w:lang w:val="en-GB"/>
        </w:rPr>
        <w:t xml:space="preserve">, </w:t>
      </w:r>
      <w:r w:rsidRPr="005D1C70">
        <w:rPr>
          <w:rFonts w:ascii="Arial" w:hAnsi="Arial" w:cs="Arial"/>
          <w:lang w:val="en-GB"/>
        </w:rPr>
        <w:t>Exploitation of R&amp;I</w:t>
      </w:r>
      <w:r w:rsidR="005F5FDF" w:rsidRPr="005D1C70">
        <w:rPr>
          <w:rFonts w:ascii="Arial" w:hAnsi="Arial" w:cs="Arial"/>
          <w:lang w:val="en-GB"/>
        </w:rPr>
        <w:t xml:space="preserve">. </w:t>
      </w:r>
    </w:p>
    <w:p w14:paraId="44B4EBB7" w14:textId="77777777" w:rsidR="008E43F9" w:rsidRPr="005D1C70" w:rsidRDefault="008E43F9" w:rsidP="008C56E2">
      <w:pPr>
        <w:rPr>
          <w:rFonts w:ascii="Arial" w:hAnsi="Arial" w:cs="Arial"/>
          <w:lang w:val="en-GB"/>
        </w:rPr>
      </w:pPr>
      <w:r w:rsidRPr="005D1C70">
        <w:rPr>
          <w:rFonts w:ascii="Arial" w:hAnsi="Arial" w:cs="Arial"/>
          <w:lang w:val="en-GB"/>
        </w:rPr>
        <w:t>Venizelos then presents how WG5</w:t>
      </w:r>
      <w:r w:rsidR="00CF1E26" w:rsidRPr="005D1C70">
        <w:rPr>
          <w:rFonts w:ascii="Arial" w:hAnsi="Arial" w:cs="Arial"/>
          <w:lang w:val="en-GB"/>
        </w:rPr>
        <w:t xml:space="preserve"> foresees to structure its work:</w:t>
      </w:r>
    </w:p>
    <w:p w14:paraId="6BC3B5E0" w14:textId="77777777" w:rsidR="008E43F9" w:rsidRPr="005D1C70" w:rsidRDefault="008E43F9" w:rsidP="008C56E2">
      <w:pPr>
        <w:rPr>
          <w:rFonts w:ascii="Arial" w:hAnsi="Arial" w:cs="Arial"/>
          <w:lang w:val="en-GB"/>
        </w:rPr>
      </w:pPr>
      <w:r w:rsidRPr="005D1C70">
        <w:rPr>
          <w:rFonts w:ascii="Arial" w:hAnsi="Arial" w:cs="Arial"/>
          <w:noProof/>
          <w:lang w:val="en-GB" w:eastAsia="en-GB"/>
        </w:rPr>
        <w:drawing>
          <wp:inline distT="0" distB="0" distL="0" distR="0" wp14:anchorId="08157968" wp14:editId="3ADF4873">
            <wp:extent cx="5612130" cy="252170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038" t="28807" r="3136" b="11413"/>
                    <a:stretch/>
                  </pic:blipFill>
                  <pic:spPr bwMode="auto">
                    <a:xfrm>
                      <a:off x="0" y="0"/>
                      <a:ext cx="5612130" cy="2521702"/>
                    </a:xfrm>
                    <a:prstGeom prst="rect">
                      <a:avLst/>
                    </a:prstGeom>
                    <a:ln>
                      <a:noFill/>
                    </a:ln>
                    <a:extLst>
                      <a:ext uri="{53640926-AAD7-44D8-BBD7-CCE9431645EC}">
                        <a14:shadowObscured xmlns:a14="http://schemas.microsoft.com/office/drawing/2010/main"/>
                      </a:ext>
                    </a:extLst>
                  </pic:spPr>
                </pic:pic>
              </a:graphicData>
            </a:graphic>
          </wp:inline>
        </w:drawing>
      </w:r>
    </w:p>
    <w:p w14:paraId="4E254FE1" w14:textId="77777777" w:rsidR="007563A0" w:rsidRPr="005D1C70" w:rsidRDefault="00CF1E26" w:rsidP="008C56E2">
      <w:pPr>
        <w:rPr>
          <w:rFonts w:ascii="Arial" w:hAnsi="Arial" w:cs="Arial"/>
          <w:lang w:val="en-GB"/>
        </w:rPr>
      </w:pPr>
      <w:r w:rsidRPr="005D1C70">
        <w:rPr>
          <w:rFonts w:ascii="Arial" w:hAnsi="Arial" w:cs="Arial"/>
          <w:lang w:val="en-GB"/>
        </w:rPr>
        <w:t xml:space="preserve">Michele De Nigris suggests to also take into consideration the </w:t>
      </w:r>
      <w:proofErr w:type="spellStart"/>
      <w:r w:rsidRPr="005D1C70">
        <w:rPr>
          <w:rFonts w:ascii="Arial" w:hAnsi="Arial" w:cs="Arial"/>
          <w:lang w:val="en-GB"/>
        </w:rPr>
        <w:t>Expera</w:t>
      </w:r>
      <w:proofErr w:type="spellEnd"/>
      <w:r w:rsidRPr="005D1C70">
        <w:rPr>
          <w:rFonts w:ascii="Arial" w:hAnsi="Arial" w:cs="Arial"/>
          <w:lang w:val="en-GB"/>
        </w:rPr>
        <w:t xml:space="preserve"> Knowledge-Sharing platform</w:t>
      </w:r>
      <w:proofErr w:type="gramStart"/>
      <w:r w:rsidRPr="005D1C70">
        <w:rPr>
          <w:rFonts w:ascii="Arial" w:hAnsi="Arial" w:cs="Arial"/>
          <w:lang w:val="en-GB"/>
        </w:rPr>
        <w:t>,  besides</w:t>
      </w:r>
      <w:proofErr w:type="gramEnd"/>
      <w:r w:rsidRPr="005D1C70">
        <w:rPr>
          <w:rFonts w:ascii="Arial" w:hAnsi="Arial" w:cs="Arial"/>
          <w:lang w:val="en-GB"/>
        </w:rPr>
        <w:t xml:space="preserve"> the Bridge Initiative and the Grid+ Innovation Online Platform.</w:t>
      </w:r>
    </w:p>
    <w:p w14:paraId="08764E2C" w14:textId="77777777" w:rsidR="00375B29" w:rsidRPr="005D1C70" w:rsidRDefault="00375B29" w:rsidP="00375B29">
      <w:pPr>
        <w:rPr>
          <w:rFonts w:ascii="Arial" w:hAnsi="Arial" w:cs="Arial"/>
          <w:lang w:val="en-GB"/>
        </w:rPr>
      </w:pPr>
    </w:p>
    <w:p w14:paraId="3DA1A2E2" w14:textId="77777777" w:rsidR="00CF1E26" w:rsidRPr="005D1C70" w:rsidRDefault="00CF1E26" w:rsidP="00721051">
      <w:pPr>
        <w:pStyle w:val="Prrafodelista"/>
        <w:numPr>
          <w:ilvl w:val="0"/>
          <w:numId w:val="9"/>
        </w:numPr>
        <w:jc w:val="both"/>
        <w:rPr>
          <w:rFonts w:ascii="Arial" w:hAnsi="Arial" w:cs="Arial"/>
          <w:b/>
          <w:lang w:val="en-GB"/>
        </w:rPr>
      </w:pPr>
      <w:r w:rsidRPr="005D1C70">
        <w:rPr>
          <w:rFonts w:ascii="Arial" w:hAnsi="Arial" w:cs="Arial"/>
          <w:b/>
          <w:lang w:val="en-GB"/>
        </w:rPr>
        <w:t>National Stakeholders Coordination Group (NSCG)</w:t>
      </w:r>
    </w:p>
    <w:p w14:paraId="7CF29B14" w14:textId="32ED1821" w:rsidR="00CF1E26" w:rsidRPr="005D1C70" w:rsidRDefault="00CF1E26" w:rsidP="008C56E2">
      <w:pPr>
        <w:jc w:val="both"/>
        <w:rPr>
          <w:rFonts w:ascii="Arial" w:hAnsi="Arial" w:cs="Arial"/>
          <w:lang w:val="en-GB"/>
        </w:rPr>
      </w:pPr>
      <w:r w:rsidRPr="005D1C70">
        <w:rPr>
          <w:rFonts w:ascii="Arial" w:hAnsi="Arial" w:cs="Arial"/>
          <w:lang w:val="en-GB"/>
        </w:rPr>
        <w:t>Given that Michael Huebner is not participating to the meeting, a phone call meeting with Michael Huebner and Konstantin Staschus shall be organized by Zabala so that Michael Huebner provides an update on the NSCG activities.</w:t>
      </w:r>
    </w:p>
    <w:p w14:paraId="02344C73" w14:textId="77777777" w:rsidR="009B6993" w:rsidRPr="005D1C70" w:rsidRDefault="00CF1E26" w:rsidP="008C56E2">
      <w:pPr>
        <w:jc w:val="both"/>
        <w:rPr>
          <w:rFonts w:ascii="Arial" w:hAnsi="Arial" w:cs="Arial"/>
          <w:lang w:val="en-GB"/>
        </w:rPr>
      </w:pPr>
      <w:proofErr w:type="spellStart"/>
      <w:r w:rsidRPr="005D1C70">
        <w:rPr>
          <w:rFonts w:ascii="Arial" w:hAnsi="Arial" w:cs="Arial"/>
          <w:lang w:val="en-GB"/>
        </w:rPr>
        <w:t>Rémy</w:t>
      </w:r>
      <w:proofErr w:type="spellEnd"/>
      <w:r w:rsidRPr="005D1C70">
        <w:rPr>
          <w:rFonts w:ascii="Arial" w:hAnsi="Arial" w:cs="Arial"/>
          <w:lang w:val="en-GB"/>
        </w:rPr>
        <w:t xml:space="preserve"> </w:t>
      </w:r>
      <w:r w:rsidR="009B6993" w:rsidRPr="005D1C70">
        <w:rPr>
          <w:rFonts w:ascii="Arial" w:hAnsi="Arial" w:cs="Arial"/>
          <w:lang w:val="en-GB"/>
        </w:rPr>
        <w:t>Denos</w:t>
      </w:r>
      <w:r w:rsidRPr="005D1C70">
        <w:rPr>
          <w:rFonts w:ascii="Arial" w:hAnsi="Arial" w:cs="Arial"/>
          <w:lang w:val="en-GB"/>
        </w:rPr>
        <w:t xml:space="preserve"> reminds that the European Commission will</w:t>
      </w:r>
      <w:r w:rsidR="009B6993" w:rsidRPr="005D1C70">
        <w:rPr>
          <w:rFonts w:ascii="Arial" w:hAnsi="Arial" w:cs="Arial"/>
          <w:lang w:val="en-GB"/>
        </w:rPr>
        <w:t xml:space="preserve"> try to send </w:t>
      </w:r>
      <w:r w:rsidRPr="005D1C70">
        <w:rPr>
          <w:rFonts w:ascii="Arial" w:hAnsi="Arial" w:cs="Arial"/>
          <w:lang w:val="en-GB"/>
        </w:rPr>
        <w:t>representatives to each Working Group physical meeting</w:t>
      </w:r>
      <w:r w:rsidR="009B6993" w:rsidRPr="005D1C70">
        <w:rPr>
          <w:rFonts w:ascii="Arial" w:hAnsi="Arial" w:cs="Arial"/>
          <w:lang w:val="en-GB"/>
        </w:rPr>
        <w:t xml:space="preserve">. </w:t>
      </w:r>
    </w:p>
    <w:p w14:paraId="2B6586C2" w14:textId="77777777" w:rsidR="002E3DEF" w:rsidRPr="005D1C70" w:rsidRDefault="002E3DEF" w:rsidP="003F34CF">
      <w:pPr>
        <w:jc w:val="both"/>
        <w:rPr>
          <w:rFonts w:ascii="Arial" w:hAnsi="Arial" w:cs="Arial"/>
          <w:lang w:val="en-GB"/>
        </w:rPr>
      </w:pPr>
    </w:p>
    <w:p w14:paraId="70EF960B" w14:textId="4C8B646F" w:rsidR="00C3734C" w:rsidRPr="005D1C70" w:rsidRDefault="008C56E2" w:rsidP="008C56E2">
      <w:pPr>
        <w:ind w:left="360"/>
        <w:jc w:val="both"/>
        <w:rPr>
          <w:rFonts w:ascii="Arial" w:hAnsi="Arial" w:cs="Arial"/>
          <w:b/>
          <w:color w:val="0070C0"/>
          <w:lang w:val="en-GB"/>
        </w:rPr>
      </w:pPr>
      <w:r w:rsidRPr="005D1C70">
        <w:rPr>
          <w:rFonts w:ascii="Arial" w:hAnsi="Arial" w:cs="Arial"/>
          <w:b/>
          <w:color w:val="0070C0"/>
          <w:lang w:val="en-GB"/>
        </w:rPr>
        <w:t xml:space="preserve">8) </w:t>
      </w:r>
      <w:r w:rsidR="00C3734C" w:rsidRPr="005D1C70">
        <w:rPr>
          <w:rFonts w:ascii="Arial" w:hAnsi="Arial" w:cs="Arial"/>
          <w:b/>
          <w:color w:val="0070C0"/>
          <w:lang w:val="en-GB"/>
        </w:rPr>
        <w:t xml:space="preserve">Current European Commission priorities – </w:t>
      </w:r>
      <w:r w:rsidR="005D1C70" w:rsidRPr="005D1C70">
        <w:rPr>
          <w:rFonts w:ascii="Arial" w:hAnsi="Arial" w:cs="Arial"/>
          <w:b/>
          <w:color w:val="0070C0"/>
          <w:lang w:val="en-GB"/>
        </w:rPr>
        <w:t>Mechthild</w:t>
      </w:r>
      <w:r w:rsidR="00C3734C" w:rsidRPr="005D1C70">
        <w:rPr>
          <w:rFonts w:ascii="Arial" w:hAnsi="Arial" w:cs="Arial"/>
          <w:b/>
          <w:color w:val="0070C0"/>
          <w:lang w:val="en-GB"/>
        </w:rPr>
        <w:t xml:space="preserve"> Wörsdö</w:t>
      </w:r>
      <w:r w:rsidRPr="005D1C70">
        <w:rPr>
          <w:rFonts w:ascii="Arial" w:hAnsi="Arial" w:cs="Arial"/>
          <w:b/>
          <w:color w:val="0070C0"/>
          <w:lang w:val="en-GB"/>
        </w:rPr>
        <w:t>r</w:t>
      </w:r>
      <w:r w:rsidR="00C3734C" w:rsidRPr="005D1C70">
        <w:rPr>
          <w:rFonts w:ascii="Arial" w:hAnsi="Arial" w:cs="Arial"/>
          <w:b/>
          <w:color w:val="0070C0"/>
          <w:lang w:val="en-GB"/>
        </w:rPr>
        <w:t>fer</w:t>
      </w:r>
    </w:p>
    <w:p w14:paraId="325C2579" w14:textId="730971D7" w:rsidR="00ED6BAB" w:rsidRPr="005D1C70" w:rsidRDefault="005D1C70" w:rsidP="008C56E2">
      <w:pPr>
        <w:jc w:val="both"/>
        <w:rPr>
          <w:rFonts w:ascii="Arial" w:hAnsi="Arial" w:cs="Arial"/>
          <w:lang w:val="en-GB"/>
        </w:rPr>
      </w:pPr>
      <w:r w:rsidRPr="005D1C70">
        <w:rPr>
          <w:rFonts w:ascii="Arial" w:hAnsi="Arial" w:cs="Arial"/>
          <w:lang w:val="en-GB"/>
        </w:rPr>
        <w:t>Mechthild</w:t>
      </w:r>
      <w:r w:rsidR="002020EE" w:rsidRPr="005D1C70">
        <w:rPr>
          <w:rFonts w:ascii="Arial" w:hAnsi="Arial" w:cs="Arial"/>
          <w:lang w:val="en-GB"/>
        </w:rPr>
        <w:t xml:space="preserve"> Wörsdö</w:t>
      </w:r>
      <w:r w:rsidR="006A67C0" w:rsidRPr="005D1C70">
        <w:rPr>
          <w:rFonts w:ascii="Arial" w:hAnsi="Arial" w:cs="Arial"/>
          <w:lang w:val="en-GB"/>
        </w:rPr>
        <w:t>r</w:t>
      </w:r>
      <w:r w:rsidR="002020EE" w:rsidRPr="005D1C70">
        <w:rPr>
          <w:rFonts w:ascii="Arial" w:hAnsi="Arial" w:cs="Arial"/>
          <w:lang w:val="en-GB"/>
        </w:rPr>
        <w:t xml:space="preserve">fer starts by thanking </w:t>
      </w:r>
      <w:r w:rsidR="006E4C27" w:rsidRPr="005D1C70">
        <w:rPr>
          <w:rFonts w:ascii="Arial" w:hAnsi="Arial" w:cs="Arial"/>
          <w:lang w:val="en-GB"/>
        </w:rPr>
        <w:t>Konstantin</w:t>
      </w:r>
      <w:r w:rsidR="002020EE" w:rsidRPr="005D1C70">
        <w:rPr>
          <w:rFonts w:ascii="Arial" w:hAnsi="Arial" w:cs="Arial"/>
          <w:lang w:val="en-GB"/>
        </w:rPr>
        <w:t xml:space="preserve"> Staschus and the ETIP SNET for their invitation to give a presentation </w:t>
      </w:r>
      <w:r w:rsidR="006E4C27" w:rsidRPr="005D1C70">
        <w:rPr>
          <w:rFonts w:ascii="Arial" w:hAnsi="Arial" w:cs="Arial"/>
          <w:lang w:val="en-GB"/>
        </w:rPr>
        <w:t xml:space="preserve">about policy developments. </w:t>
      </w:r>
      <w:r w:rsidR="002020EE" w:rsidRPr="005D1C70">
        <w:rPr>
          <w:rFonts w:ascii="Arial" w:hAnsi="Arial" w:cs="Arial"/>
          <w:lang w:val="en-GB"/>
        </w:rPr>
        <w:t>She re</w:t>
      </w:r>
      <w:r w:rsidR="00ED6BAB" w:rsidRPr="005D1C70">
        <w:rPr>
          <w:rFonts w:ascii="Arial" w:hAnsi="Arial" w:cs="Arial"/>
          <w:lang w:val="en-GB"/>
        </w:rPr>
        <w:t>minds that</w:t>
      </w:r>
      <w:r w:rsidR="006E4C27" w:rsidRPr="005D1C70">
        <w:rPr>
          <w:rFonts w:ascii="Arial" w:hAnsi="Arial" w:cs="Arial"/>
          <w:lang w:val="en-GB"/>
        </w:rPr>
        <w:t xml:space="preserve"> the Clean Energy for Europe Package that has been the </w:t>
      </w:r>
      <w:r w:rsidR="002020EE" w:rsidRPr="005D1C70">
        <w:rPr>
          <w:rFonts w:ascii="Arial" w:hAnsi="Arial" w:cs="Arial"/>
          <w:lang w:val="en-GB"/>
        </w:rPr>
        <w:t xml:space="preserve">main focus </w:t>
      </w:r>
      <w:r w:rsidR="00ED6BAB" w:rsidRPr="005D1C70">
        <w:rPr>
          <w:rFonts w:ascii="Arial" w:hAnsi="Arial" w:cs="Arial"/>
          <w:lang w:val="en-GB"/>
        </w:rPr>
        <w:t xml:space="preserve">and priority </w:t>
      </w:r>
      <w:r w:rsidR="002020EE" w:rsidRPr="005D1C70">
        <w:rPr>
          <w:rFonts w:ascii="Arial" w:hAnsi="Arial" w:cs="Arial"/>
          <w:lang w:val="en-GB"/>
        </w:rPr>
        <w:t>of DG ENER</w:t>
      </w:r>
      <w:r w:rsidR="006E4C27" w:rsidRPr="005D1C70">
        <w:rPr>
          <w:rFonts w:ascii="Arial" w:hAnsi="Arial" w:cs="Arial"/>
          <w:lang w:val="en-GB"/>
        </w:rPr>
        <w:t xml:space="preserve"> for the pas</w:t>
      </w:r>
      <w:r w:rsidR="00F17844" w:rsidRPr="005D1C70">
        <w:rPr>
          <w:rFonts w:ascii="Arial" w:hAnsi="Arial" w:cs="Arial"/>
          <w:lang w:val="en-GB"/>
        </w:rPr>
        <w:t>t</w:t>
      </w:r>
      <w:r w:rsidR="002020EE" w:rsidRPr="005D1C70">
        <w:rPr>
          <w:rFonts w:ascii="Arial" w:hAnsi="Arial" w:cs="Arial"/>
          <w:lang w:val="en-GB"/>
        </w:rPr>
        <w:t xml:space="preserve"> two years and indicates that the </w:t>
      </w:r>
      <w:r w:rsidR="00F17844" w:rsidRPr="005D1C70">
        <w:rPr>
          <w:rFonts w:ascii="Arial" w:hAnsi="Arial" w:cs="Arial"/>
          <w:lang w:val="en-GB"/>
        </w:rPr>
        <w:t>Package</w:t>
      </w:r>
      <w:r w:rsidR="002020EE" w:rsidRPr="005D1C70">
        <w:rPr>
          <w:rFonts w:ascii="Arial" w:hAnsi="Arial" w:cs="Arial"/>
          <w:lang w:val="en-GB"/>
        </w:rPr>
        <w:t xml:space="preserve"> is currently being negotiated with the European Parliament</w:t>
      </w:r>
      <w:r w:rsidR="00F17844" w:rsidRPr="005D1C70">
        <w:rPr>
          <w:rFonts w:ascii="Arial" w:hAnsi="Arial" w:cs="Arial"/>
          <w:lang w:val="en-GB"/>
        </w:rPr>
        <w:t xml:space="preserve"> </w:t>
      </w:r>
      <w:r w:rsidR="00ED6BAB" w:rsidRPr="005D1C70">
        <w:rPr>
          <w:rFonts w:ascii="Arial" w:hAnsi="Arial" w:cs="Arial"/>
          <w:lang w:val="en-GB"/>
        </w:rPr>
        <w:t xml:space="preserve">(EP) </w:t>
      </w:r>
      <w:r w:rsidR="00F17844" w:rsidRPr="005D1C70">
        <w:rPr>
          <w:rFonts w:ascii="Arial" w:hAnsi="Arial" w:cs="Arial"/>
          <w:lang w:val="en-GB"/>
        </w:rPr>
        <w:t>and</w:t>
      </w:r>
      <w:r w:rsidR="002020EE" w:rsidRPr="005D1C70">
        <w:rPr>
          <w:rFonts w:ascii="Arial" w:hAnsi="Arial" w:cs="Arial"/>
          <w:lang w:val="en-GB"/>
        </w:rPr>
        <w:t xml:space="preserve"> the</w:t>
      </w:r>
      <w:r w:rsidR="00F17844" w:rsidRPr="005D1C70">
        <w:rPr>
          <w:rFonts w:ascii="Arial" w:hAnsi="Arial" w:cs="Arial"/>
          <w:lang w:val="en-GB"/>
        </w:rPr>
        <w:t xml:space="preserve"> Council. </w:t>
      </w:r>
    </w:p>
    <w:p w14:paraId="14166801" w14:textId="77777777" w:rsidR="00B81999" w:rsidRPr="005D1C70" w:rsidRDefault="00ED6BAB" w:rsidP="008C56E2">
      <w:pPr>
        <w:jc w:val="both"/>
        <w:rPr>
          <w:rFonts w:ascii="Arial" w:hAnsi="Arial" w:cs="Arial"/>
          <w:lang w:val="en-GB"/>
        </w:rPr>
      </w:pPr>
      <w:r w:rsidRPr="005D1C70">
        <w:rPr>
          <w:rFonts w:ascii="Arial" w:hAnsi="Arial" w:cs="Arial"/>
          <w:lang w:val="en-GB"/>
        </w:rPr>
        <w:t xml:space="preserve">She adds that the European institutions, through an institutional declaration, have clearly indicated their willingness to </w:t>
      </w:r>
      <w:r w:rsidR="00F17844" w:rsidRPr="005D1C70">
        <w:rPr>
          <w:rFonts w:ascii="Arial" w:hAnsi="Arial" w:cs="Arial"/>
          <w:lang w:val="en-GB"/>
        </w:rPr>
        <w:t xml:space="preserve">make it a priority. </w:t>
      </w:r>
      <w:r w:rsidR="0058665A" w:rsidRPr="005D1C70">
        <w:rPr>
          <w:rFonts w:ascii="Arial" w:hAnsi="Arial" w:cs="Arial"/>
          <w:lang w:val="en-GB"/>
        </w:rPr>
        <w:t xml:space="preserve">DG ENER </w:t>
      </w:r>
      <w:r w:rsidRPr="005D1C70">
        <w:rPr>
          <w:rFonts w:ascii="Arial" w:hAnsi="Arial" w:cs="Arial"/>
          <w:lang w:val="en-GB"/>
        </w:rPr>
        <w:t xml:space="preserve">has therefore been closely working with the EP and the </w:t>
      </w:r>
      <w:r w:rsidR="0058665A" w:rsidRPr="005D1C70">
        <w:rPr>
          <w:rFonts w:ascii="Arial" w:hAnsi="Arial" w:cs="Arial"/>
          <w:lang w:val="en-GB"/>
        </w:rPr>
        <w:t xml:space="preserve">Council </w:t>
      </w:r>
      <w:r w:rsidRPr="005D1C70">
        <w:rPr>
          <w:rFonts w:ascii="Arial" w:hAnsi="Arial" w:cs="Arial"/>
          <w:lang w:val="en-GB"/>
        </w:rPr>
        <w:t>as well as with Member States, both</w:t>
      </w:r>
      <w:r w:rsidR="0058665A" w:rsidRPr="005D1C70">
        <w:rPr>
          <w:rFonts w:ascii="Arial" w:hAnsi="Arial" w:cs="Arial"/>
          <w:lang w:val="en-GB"/>
        </w:rPr>
        <w:t xml:space="preserve"> at technical </w:t>
      </w:r>
      <w:r w:rsidRPr="005D1C70">
        <w:rPr>
          <w:rFonts w:ascii="Arial" w:hAnsi="Arial" w:cs="Arial"/>
          <w:lang w:val="en-GB"/>
        </w:rPr>
        <w:t>and</w:t>
      </w:r>
      <w:r w:rsidR="0058665A" w:rsidRPr="005D1C70">
        <w:rPr>
          <w:rFonts w:ascii="Arial" w:hAnsi="Arial" w:cs="Arial"/>
          <w:lang w:val="en-GB"/>
        </w:rPr>
        <w:t xml:space="preserve"> political level</w:t>
      </w:r>
      <w:r w:rsidRPr="005D1C70">
        <w:rPr>
          <w:rFonts w:ascii="Arial" w:hAnsi="Arial" w:cs="Arial"/>
          <w:lang w:val="en-GB"/>
        </w:rPr>
        <w:t>s</w:t>
      </w:r>
      <w:r w:rsidR="0058665A" w:rsidRPr="005D1C70">
        <w:rPr>
          <w:rFonts w:ascii="Arial" w:hAnsi="Arial" w:cs="Arial"/>
          <w:lang w:val="en-GB"/>
        </w:rPr>
        <w:t xml:space="preserve">. </w:t>
      </w:r>
    </w:p>
    <w:p w14:paraId="3AA0A80F" w14:textId="1DC97DE0" w:rsidR="004A03C9" w:rsidRPr="005D1C70" w:rsidRDefault="007E4C9A" w:rsidP="008C56E2">
      <w:pPr>
        <w:jc w:val="both"/>
        <w:rPr>
          <w:rFonts w:ascii="Arial" w:hAnsi="Arial" w:cs="Arial"/>
          <w:lang w:val="en-GB"/>
        </w:rPr>
      </w:pPr>
      <w:r w:rsidRPr="005D1C70">
        <w:rPr>
          <w:rFonts w:ascii="Arial" w:hAnsi="Arial" w:cs="Arial"/>
          <w:lang w:val="en-GB"/>
        </w:rPr>
        <w:t>T</w:t>
      </w:r>
      <w:r w:rsidR="00F70763" w:rsidRPr="005D1C70">
        <w:rPr>
          <w:rFonts w:ascii="Arial" w:hAnsi="Arial" w:cs="Arial"/>
          <w:lang w:val="en-GB"/>
        </w:rPr>
        <w:t>he energy e</w:t>
      </w:r>
      <w:r w:rsidR="009D7EF9" w:rsidRPr="005D1C70">
        <w:rPr>
          <w:rFonts w:ascii="Arial" w:hAnsi="Arial" w:cs="Arial"/>
          <w:lang w:val="en-GB"/>
        </w:rPr>
        <w:t>fficiency</w:t>
      </w:r>
      <w:r w:rsidR="00F70763" w:rsidRPr="005D1C70">
        <w:rPr>
          <w:rFonts w:ascii="Arial" w:hAnsi="Arial" w:cs="Arial"/>
          <w:lang w:val="en-GB"/>
        </w:rPr>
        <w:t xml:space="preserve"> topic and target is the</w:t>
      </w:r>
      <w:r w:rsidR="009D7EF9" w:rsidRPr="005D1C70">
        <w:rPr>
          <w:rFonts w:ascii="Arial" w:hAnsi="Arial" w:cs="Arial"/>
          <w:lang w:val="en-GB"/>
        </w:rPr>
        <w:t xml:space="preserve"> most advanced topic</w:t>
      </w:r>
      <w:r w:rsidR="006A67C0" w:rsidRPr="005D1C70">
        <w:rPr>
          <w:rFonts w:ascii="Arial" w:hAnsi="Arial" w:cs="Arial"/>
          <w:lang w:val="en-GB"/>
        </w:rPr>
        <w:t xml:space="preserve">, with consensus building for </w:t>
      </w:r>
      <w:r w:rsidR="00F70763" w:rsidRPr="005D1C70">
        <w:rPr>
          <w:rFonts w:ascii="Arial" w:hAnsi="Arial" w:cs="Arial"/>
          <w:lang w:val="en-GB"/>
        </w:rPr>
        <w:t>the binding 30%</w:t>
      </w:r>
      <w:r w:rsidR="009D7EF9" w:rsidRPr="005D1C70">
        <w:rPr>
          <w:rFonts w:ascii="Arial" w:hAnsi="Arial" w:cs="Arial"/>
          <w:lang w:val="en-GB"/>
        </w:rPr>
        <w:t xml:space="preserve"> target. </w:t>
      </w:r>
      <w:r w:rsidR="003829B5" w:rsidRPr="005D1C70">
        <w:rPr>
          <w:rFonts w:ascii="Arial" w:hAnsi="Arial" w:cs="Arial"/>
          <w:lang w:val="en-GB"/>
        </w:rPr>
        <w:t>Energy efficiency and Energy Performance of Building will be the main fo</w:t>
      </w:r>
      <w:r w:rsidR="00862101" w:rsidRPr="005D1C70">
        <w:rPr>
          <w:rFonts w:ascii="Arial" w:hAnsi="Arial" w:cs="Arial"/>
          <w:lang w:val="en-GB"/>
        </w:rPr>
        <w:t xml:space="preserve">cus of the next Energy Council, and the EP is working so as to have draft reports finalized before summer. The renewable energy sources topic is less advanced, given that there are </w:t>
      </w:r>
      <w:r w:rsidR="00667A01" w:rsidRPr="005D1C70">
        <w:rPr>
          <w:rFonts w:ascii="Arial" w:hAnsi="Arial" w:cs="Arial"/>
          <w:lang w:val="en-GB"/>
        </w:rPr>
        <w:t>both the ITRE and the ENVI committees are involved and are sharing the work</w:t>
      </w:r>
      <w:r w:rsidR="00862101" w:rsidRPr="005D1C70">
        <w:rPr>
          <w:rFonts w:ascii="Arial" w:hAnsi="Arial" w:cs="Arial"/>
          <w:lang w:val="en-GB"/>
        </w:rPr>
        <w:t xml:space="preserve">. </w:t>
      </w:r>
      <w:r w:rsidR="00D9524C" w:rsidRPr="005D1C70">
        <w:rPr>
          <w:rFonts w:ascii="Arial" w:hAnsi="Arial" w:cs="Arial"/>
          <w:lang w:val="en-GB"/>
        </w:rPr>
        <w:t>Regarding market design, the discussions are only s</w:t>
      </w:r>
      <w:r w:rsidR="009119C1" w:rsidRPr="005D1C70">
        <w:rPr>
          <w:rFonts w:ascii="Arial" w:hAnsi="Arial" w:cs="Arial"/>
          <w:lang w:val="en-GB"/>
        </w:rPr>
        <w:t xml:space="preserve">tarting with the EP rapporteur and will start in July with the Council. </w:t>
      </w:r>
      <w:r w:rsidR="004A03C9" w:rsidRPr="005D1C70">
        <w:rPr>
          <w:rFonts w:ascii="Arial" w:hAnsi="Arial" w:cs="Arial"/>
          <w:lang w:val="en-GB"/>
        </w:rPr>
        <w:t>Regarding g</w:t>
      </w:r>
      <w:r w:rsidR="004E32B6" w:rsidRPr="005D1C70">
        <w:rPr>
          <w:rFonts w:ascii="Arial" w:hAnsi="Arial" w:cs="Arial"/>
          <w:lang w:val="en-GB"/>
        </w:rPr>
        <w:t>overnance</w:t>
      </w:r>
      <w:r w:rsidR="004A03C9" w:rsidRPr="005D1C70">
        <w:rPr>
          <w:rFonts w:ascii="Arial" w:hAnsi="Arial" w:cs="Arial"/>
          <w:lang w:val="en-GB"/>
        </w:rPr>
        <w:t>, Member States</w:t>
      </w:r>
      <w:r w:rsidR="004E32B6" w:rsidRPr="005D1C70">
        <w:rPr>
          <w:rFonts w:ascii="Arial" w:hAnsi="Arial" w:cs="Arial"/>
          <w:lang w:val="en-GB"/>
        </w:rPr>
        <w:t xml:space="preserve"> will be asked </w:t>
      </w:r>
      <w:r w:rsidR="004A03C9" w:rsidRPr="005D1C70">
        <w:rPr>
          <w:rFonts w:ascii="Arial" w:hAnsi="Arial" w:cs="Arial"/>
          <w:lang w:val="en-GB"/>
        </w:rPr>
        <w:t>to provide</w:t>
      </w:r>
      <w:r w:rsidR="004E32B6" w:rsidRPr="005D1C70">
        <w:rPr>
          <w:rFonts w:ascii="Arial" w:hAnsi="Arial" w:cs="Arial"/>
          <w:lang w:val="en-GB"/>
        </w:rPr>
        <w:t xml:space="preserve"> national plans, including R&amp;I plans (</w:t>
      </w:r>
      <w:r w:rsidR="004A03C9" w:rsidRPr="005D1C70">
        <w:rPr>
          <w:rFonts w:ascii="Arial" w:hAnsi="Arial" w:cs="Arial"/>
          <w:lang w:val="en-GB"/>
        </w:rPr>
        <w:t>such as the “</w:t>
      </w:r>
      <w:proofErr w:type="spellStart"/>
      <w:r w:rsidR="004E32B6" w:rsidRPr="005D1C70">
        <w:rPr>
          <w:rFonts w:ascii="Arial" w:hAnsi="Arial" w:cs="Arial"/>
          <w:lang w:val="en-GB"/>
        </w:rPr>
        <w:t>Loi</w:t>
      </w:r>
      <w:proofErr w:type="spellEnd"/>
      <w:r w:rsidR="004E32B6" w:rsidRPr="005D1C70">
        <w:rPr>
          <w:rFonts w:ascii="Arial" w:hAnsi="Arial" w:cs="Arial"/>
          <w:lang w:val="en-GB"/>
        </w:rPr>
        <w:t xml:space="preserve"> de </w:t>
      </w:r>
      <w:r w:rsidR="004A03C9" w:rsidRPr="005D1C70">
        <w:rPr>
          <w:rFonts w:ascii="Arial" w:hAnsi="Arial" w:cs="Arial"/>
          <w:lang w:val="en-GB"/>
        </w:rPr>
        <w:t xml:space="preserve">Transition </w:t>
      </w:r>
      <w:proofErr w:type="spellStart"/>
      <w:r w:rsidR="004A03C9" w:rsidRPr="005D1C70">
        <w:rPr>
          <w:rFonts w:ascii="Arial" w:hAnsi="Arial" w:cs="Arial"/>
          <w:lang w:val="en-GB"/>
        </w:rPr>
        <w:t>Energétique</w:t>
      </w:r>
      <w:proofErr w:type="spellEnd"/>
      <w:r w:rsidR="004A03C9" w:rsidRPr="005D1C70">
        <w:rPr>
          <w:rFonts w:ascii="Arial" w:hAnsi="Arial" w:cs="Arial"/>
          <w:lang w:val="en-GB"/>
        </w:rPr>
        <w:t>” in France</w:t>
      </w:r>
      <w:r w:rsidR="004E32B6" w:rsidRPr="005D1C70">
        <w:rPr>
          <w:rFonts w:ascii="Arial" w:hAnsi="Arial" w:cs="Arial"/>
          <w:lang w:val="en-GB"/>
        </w:rPr>
        <w:t>).</w:t>
      </w:r>
      <w:r w:rsidR="004A03C9" w:rsidRPr="005D1C70">
        <w:rPr>
          <w:rFonts w:ascii="Arial" w:hAnsi="Arial" w:cs="Arial"/>
          <w:lang w:val="en-GB"/>
        </w:rPr>
        <w:t xml:space="preserve"> It is essential to be able to monitor progress on the targets. </w:t>
      </w:r>
    </w:p>
    <w:p w14:paraId="405C1C0B" w14:textId="4B1434CA" w:rsidR="007B5886" w:rsidRPr="005D1C70" w:rsidRDefault="004A03C9" w:rsidP="008C56E2">
      <w:pPr>
        <w:jc w:val="both"/>
        <w:rPr>
          <w:rFonts w:ascii="Arial" w:hAnsi="Arial" w:cs="Arial"/>
          <w:lang w:val="en-GB"/>
        </w:rPr>
      </w:pPr>
      <w:r w:rsidRPr="005D1C70">
        <w:rPr>
          <w:rFonts w:ascii="Arial" w:hAnsi="Arial" w:cs="Arial"/>
          <w:lang w:val="en-GB"/>
        </w:rPr>
        <w:t xml:space="preserve">Following a question from the GB, </w:t>
      </w:r>
      <w:r w:rsidR="005D1C70" w:rsidRPr="005D1C70">
        <w:rPr>
          <w:rFonts w:ascii="Arial" w:hAnsi="Arial" w:cs="Arial"/>
          <w:lang w:val="en-GB"/>
        </w:rPr>
        <w:t>Mechthild</w:t>
      </w:r>
      <w:r w:rsidRPr="005D1C70">
        <w:rPr>
          <w:rFonts w:ascii="Arial" w:hAnsi="Arial" w:cs="Arial"/>
          <w:lang w:val="en-GB"/>
        </w:rPr>
        <w:t xml:space="preserve"> Wörsdö</w:t>
      </w:r>
      <w:r w:rsidR="006A67C0" w:rsidRPr="005D1C70">
        <w:rPr>
          <w:rFonts w:ascii="Arial" w:hAnsi="Arial" w:cs="Arial"/>
          <w:lang w:val="en-GB"/>
        </w:rPr>
        <w:t>r</w:t>
      </w:r>
      <w:r w:rsidRPr="005D1C70">
        <w:rPr>
          <w:rFonts w:ascii="Arial" w:hAnsi="Arial" w:cs="Arial"/>
          <w:lang w:val="en-GB"/>
        </w:rPr>
        <w:t>fer indicates that the main c</w:t>
      </w:r>
      <w:r w:rsidR="00C26F99" w:rsidRPr="005D1C70">
        <w:rPr>
          <w:rFonts w:ascii="Arial" w:hAnsi="Arial" w:cs="Arial"/>
          <w:lang w:val="en-GB"/>
        </w:rPr>
        <w:t xml:space="preserve">hallenge will be </w:t>
      </w:r>
      <w:r w:rsidRPr="005D1C70">
        <w:rPr>
          <w:rFonts w:ascii="Arial" w:hAnsi="Arial" w:cs="Arial"/>
          <w:lang w:val="en-GB"/>
        </w:rPr>
        <w:t>to ensure coherence between the different initiatives.</w:t>
      </w:r>
      <w:r w:rsidR="006317B2" w:rsidRPr="005D1C70">
        <w:rPr>
          <w:rFonts w:ascii="Arial" w:hAnsi="Arial" w:cs="Arial"/>
          <w:lang w:val="en-GB"/>
        </w:rPr>
        <w:t xml:space="preserve"> She adds that the EU needs an </w:t>
      </w:r>
      <w:r w:rsidR="00C26F99" w:rsidRPr="005D1C70">
        <w:rPr>
          <w:rFonts w:ascii="Arial" w:hAnsi="Arial" w:cs="Arial"/>
          <w:lang w:val="en-GB"/>
        </w:rPr>
        <w:t xml:space="preserve">enabling framework, </w:t>
      </w:r>
      <w:r w:rsidR="006317B2" w:rsidRPr="005D1C70">
        <w:rPr>
          <w:rFonts w:ascii="Arial" w:hAnsi="Arial" w:cs="Arial"/>
          <w:lang w:val="en-GB"/>
        </w:rPr>
        <w:t>needs more</w:t>
      </w:r>
      <w:r w:rsidR="00C26F99" w:rsidRPr="005D1C70">
        <w:rPr>
          <w:rFonts w:ascii="Arial" w:hAnsi="Arial" w:cs="Arial"/>
          <w:lang w:val="en-GB"/>
        </w:rPr>
        <w:t xml:space="preserve"> financing and </w:t>
      </w:r>
      <w:r w:rsidR="006317B2" w:rsidRPr="005D1C70">
        <w:rPr>
          <w:rFonts w:ascii="Arial" w:hAnsi="Arial" w:cs="Arial"/>
          <w:lang w:val="en-GB"/>
        </w:rPr>
        <w:t>more initiatives (such as one related to</w:t>
      </w:r>
      <w:r w:rsidR="00C26F99" w:rsidRPr="005D1C70">
        <w:rPr>
          <w:rFonts w:ascii="Arial" w:hAnsi="Arial" w:cs="Arial"/>
          <w:lang w:val="en-GB"/>
        </w:rPr>
        <w:t xml:space="preserve"> batteries</w:t>
      </w:r>
      <w:r w:rsidR="006317B2" w:rsidRPr="005D1C70">
        <w:rPr>
          <w:rFonts w:ascii="Arial" w:hAnsi="Arial" w:cs="Arial"/>
          <w:lang w:val="en-GB"/>
        </w:rPr>
        <w:t>)</w:t>
      </w:r>
      <w:r w:rsidR="00C26F99" w:rsidRPr="005D1C70">
        <w:rPr>
          <w:rFonts w:ascii="Arial" w:hAnsi="Arial" w:cs="Arial"/>
          <w:lang w:val="en-GB"/>
        </w:rPr>
        <w:t xml:space="preserve">. </w:t>
      </w:r>
      <w:r w:rsidR="0045187C" w:rsidRPr="005D1C70">
        <w:rPr>
          <w:rFonts w:ascii="Arial" w:hAnsi="Arial" w:cs="Arial"/>
          <w:lang w:val="en-GB"/>
        </w:rPr>
        <w:t xml:space="preserve">Regarding Horizon 2020, </w:t>
      </w:r>
      <w:r w:rsidR="006A67C0" w:rsidRPr="005D1C70">
        <w:rPr>
          <w:rFonts w:ascii="Arial" w:hAnsi="Arial" w:cs="Arial"/>
          <w:lang w:val="en-GB"/>
        </w:rPr>
        <w:t xml:space="preserve">she </w:t>
      </w:r>
      <w:r w:rsidR="0045187C" w:rsidRPr="005D1C70">
        <w:rPr>
          <w:rFonts w:ascii="Arial" w:hAnsi="Arial" w:cs="Arial"/>
          <w:lang w:val="en-GB"/>
        </w:rPr>
        <w:t xml:space="preserve">states that the Commission </w:t>
      </w:r>
      <w:r w:rsidR="000B6436" w:rsidRPr="005D1C70">
        <w:rPr>
          <w:rFonts w:ascii="Arial" w:hAnsi="Arial" w:cs="Arial"/>
          <w:lang w:val="en-GB"/>
        </w:rPr>
        <w:t>is finalizing</w:t>
      </w:r>
      <w:r w:rsidR="0045187C" w:rsidRPr="005D1C70">
        <w:rPr>
          <w:rFonts w:ascii="Arial" w:hAnsi="Arial" w:cs="Arial"/>
          <w:lang w:val="en-GB"/>
        </w:rPr>
        <w:t xml:space="preserve"> the</w:t>
      </w:r>
      <w:r w:rsidR="007B5886" w:rsidRPr="005D1C70">
        <w:rPr>
          <w:rFonts w:ascii="Arial" w:hAnsi="Arial" w:cs="Arial"/>
          <w:lang w:val="en-GB"/>
        </w:rPr>
        <w:t xml:space="preserve"> </w:t>
      </w:r>
      <w:r w:rsidR="0045187C" w:rsidRPr="005D1C70">
        <w:rPr>
          <w:rFonts w:ascii="Arial" w:hAnsi="Arial" w:cs="Arial"/>
          <w:lang w:val="en-GB"/>
        </w:rPr>
        <w:t xml:space="preserve">2018-2020 Work </w:t>
      </w:r>
      <w:proofErr w:type="gramStart"/>
      <w:r w:rsidR="0045187C" w:rsidRPr="005D1C70">
        <w:rPr>
          <w:rFonts w:ascii="Arial" w:hAnsi="Arial" w:cs="Arial"/>
          <w:lang w:val="en-GB"/>
        </w:rPr>
        <w:t>Programme</w:t>
      </w:r>
      <w:proofErr w:type="gramEnd"/>
      <w:r w:rsidR="00CB2988" w:rsidRPr="005D1C70">
        <w:rPr>
          <w:rFonts w:ascii="Arial" w:hAnsi="Arial" w:cs="Arial"/>
          <w:lang w:val="en-GB"/>
        </w:rPr>
        <w:t xml:space="preserve">, </w:t>
      </w:r>
      <w:r w:rsidR="000B6436" w:rsidRPr="005D1C70">
        <w:rPr>
          <w:rFonts w:ascii="Arial" w:hAnsi="Arial" w:cs="Arial"/>
          <w:lang w:val="en-GB"/>
        </w:rPr>
        <w:t xml:space="preserve">aligned </w:t>
      </w:r>
      <w:r w:rsidR="00CB2988" w:rsidRPr="005D1C70">
        <w:rPr>
          <w:rFonts w:ascii="Arial" w:hAnsi="Arial" w:cs="Arial"/>
          <w:lang w:val="en-GB"/>
        </w:rPr>
        <w:t>with the Clean Energy Package, and with a strong focus</w:t>
      </w:r>
      <w:r w:rsidR="007B5886" w:rsidRPr="005D1C70">
        <w:rPr>
          <w:rFonts w:ascii="Arial" w:hAnsi="Arial" w:cs="Arial"/>
          <w:lang w:val="en-GB"/>
        </w:rPr>
        <w:t xml:space="preserve"> on networks, </w:t>
      </w:r>
      <w:r w:rsidR="00A34CE5" w:rsidRPr="005D1C70">
        <w:rPr>
          <w:rFonts w:ascii="Arial" w:hAnsi="Arial" w:cs="Arial"/>
          <w:lang w:val="en-GB"/>
        </w:rPr>
        <w:t xml:space="preserve">system </w:t>
      </w:r>
      <w:r w:rsidR="00CB2988" w:rsidRPr="005D1C70">
        <w:rPr>
          <w:rFonts w:ascii="Arial" w:hAnsi="Arial" w:cs="Arial"/>
          <w:lang w:val="en-GB"/>
        </w:rPr>
        <w:t>integration and digitization</w:t>
      </w:r>
      <w:r w:rsidR="007B5886" w:rsidRPr="005D1C70">
        <w:rPr>
          <w:rFonts w:ascii="Arial" w:hAnsi="Arial" w:cs="Arial"/>
          <w:lang w:val="en-GB"/>
        </w:rPr>
        <w:t xml:space="preserve">. </w:t>
      </w:r>
      <w:r w:rsidR="006A67C0" w:rsidRPr="005D1C70">
        <w:rPr>
          <w:rFonts w:ascii="Arial" w:hAnsi="Arial" w:cs="Arial"/>
          <w:lang w:val="en-GB"/>
        </w:rPr>
        <w:t xml:space="preserve">She </w:t>
      </w:r>
      <w:r w:rsidR="00D50E8E" w:rsidRPr="005D1C70">
        <w:rPr>
          <w:rFonts w:ascii="Arial" w:hAnsi="Arial" w:cs="Arial"/>
          <w:lang w:val="en-GB"/>
        </w:rPr>
        <w:t>adds that the</w:t>
      </w:r>
      <w:r w:rsidR="00E10294" w:rsidRPr="005D1C70">
        <w:rPr>
          <w:rFonts w:ascii="Arial" w:hAnsi="Arial" w:cs="Arial"/>
          <w:lang w:val="en-GB"/>
        </w:rPr>
        <w:t xml:space="preserve"> European Sustainable Energy Week,</w:t>
      </w:r>
      <w:r w:rsidR="00D50E8E" w:rsidRPr="005D1C70">
        <w:rPr>
          <w:rFonts w:ascii="Arial" w:hAnsi="Arial" w:cs="Arial"/>
          <w:lang w:val="en-GB"/>
        </w:rPr>
        <w:t xml:space="preserve"> </w:t>
      </w:r>
      <w:r w:rsidR="007B5886" w:rsidRPr="005D1C70">
        <w:rPr>
          <w:rFonts w:ascii="Arial" w:hAnsi="Arial" w:cs="Arial"/>
          <w:lang w:val="en-GB"/>
        </w:rPr>
        <w:t>Clean Energy Minist</w:t>
      </w:r>
      <w:r w:rsidR="00D50E8E" w:rsidRPr="005D1C70">
        <w:rPr>
          <w:rFonts w:ascii="Arial" w:hAnsi="Arial" w:cs="Arial"/>
          <w:lang w:val="en-GB"/>
        </w:rPr>
        <w:t>erial</w:t>
      </w:r>
      <w:r w:rsidR="007B5886" w:rsidRPr="005D1C70">
        <w:rPr>
          <w:rFonts w:ascii="Arial" w:hAnsi="Arial" w:cs="Arial"/>
          <w:lang w:val="en-GB"/>
        </w:rPr>
        <w:t xml:space="preserve"> and Mission Innovation </w:t>
      </w:r>
      <w:r w:rsidR="00D50E8E" w:rsidRPr="005D1C70">
        <w:rPr>
          <w:rFonts w:ascii="Arial" w:hAnsi="Arial" w:cs="Arial"/>
          <w:lang w:val="en-GB"/>
        </w:rPr>
        <w:t xml:space="preserve">will take place </w:t>
      </w:r>
      <w:r w:rsidR="007B5886" w:rsidRPr="005D1C70">
        <w:rPr>
          <w:rFonts w:ascii="Arial" w:hAnsi="Arial" w:cs="Arial"/>
          <w:lang w:val="en-GB"/>
        </w:rPr>
        <w:t xml:space="preserve">in the next weeks. </w:t>
      </w:r>
      <w:r w:rsidR="00D50E8E" w:rsidRPr="005D1C70">
        <w:rPr>
          <w:rFonts w:ascii="Arial" w:hAnsi="Arial" w:cs="Arial"/>
          <w:lang w:val="en-GB"/>
        </w:rPr>
        <w:t>Michele De Nigris informs the GB that a presentation related to the Clean Energy Ministerial to be held in Beijing will be given during the next GB meeting. Luciano Martini thanks for the support received from DG ENER and DG RTD in the framework of Mission Innovation.</w:t>
      </w:r>
    </w:p>
    <w:p w14:paraId="28ACAE9C" w14:textId="0B57FF56" w:rsidR="00A34CE5" w:rsidRPr="005D1C70" w:rsidRDefault="00D50E8E" w:rsidP="008C56E2">
      <w:pPr>
        <w:jc w:val="both"/>
        <w:rPr>
          <w:rFonts w:ascii="Arial" w:hAnsi="Arial" w:cs="Arial"/>
          <w:lang w:val="en-GB"/>
        </w:rPr>
      </w:pPr>
      <w:r w:rsidRPr="005D1C70">
        <w:rPr>
          <w:rFonts w:ascii="Arial" w:hAnsi="Arial" w:cs="Arial"/>
          <w:lang w:val="en-GB"/>
        </w:rPr>
        <w:t>Konstantin Staschus indicates that it is essential</w:t>
      </w:r>
      <w:r w:rsidR="00A34CE5" w:rsidRPr="005D1C70">
        <w:rPr>
          <w:rFonts w:ascii="Arial" w:hAnsi="Arial" w:cs="Arial"/>
          <w:lang w:val="en-GB"/>
        </w:rPr>
        <w:t xml:space="preserve"> to see the alignment between the priorities described </w:t>
      </w:r>
      <w:r w:rsidRPr="005D1C70">
        <w:rPr>
          <w:rFonts w:ascii="Arial" w:hAnsi="Arial" w:cs="Arial"/>
          <w:lang w:val="en-GB"/>
        </w:rPr>
        <w:t xml:space="preserve">by </w:t>
      </w:r>
      <w:r w:rsidR="005D1C70" w:rsidRPr="005D1C70">
        <w:rPr>
          <w:rFonts w:ascii="Arial" w:hAnsi="Arial" w:cs="Arial"/>
          <w:lang w:val="en-GB"/>
        </w:rPr>
        <w:t>Mechthild</w:t>
      </w:r>
      <w:r w:rsidRPr="005D1C70">
        <w:rPr>
          <w:rFonts w:ascii="Arial" w:hAnsi="Arial" w:cs="Arial"/>
          <w:lang w:val="en-GB"/>
        </w:rPr>
        <w:t xml:space="preserve"> Wörsdö</w:t>
      </w:r>
      <w:r w:rsidR="006A67C0" w:rsidRPr="005D1C70">
        <w:rPr>
          <w:rFonts w:ascii="Arial" w:hAnsi="Arial" w:cs="Arial"/>
          <w:lang w:val="en-GB"/>
        </w:rPr>
        <w:t>r</w:t>
      </w:r>
      <w:r w:rsidRPr="005D1C70">
        <w:rPr>
          <w:rFonts w:ascii="Arial" w:hAnsi="Arial" w:cs="Arial"/>
          <w:lang w:val="en-GB"/>
        </w:rPr>
        <w:t xml:space="preserve">fer </w:t>
      </w:r>
      <w:r w:rsidR="00A34CE5" w:rsidRPr="005D1C70">
        <w:rPr>
          <w:rFonts w:ascii="Arial" w:hAnsi="Arial" w:cs="Arial"/>
          <w:lang w:val="en-GB"/>
        </w:rPr>
        <w:t>and the work being carried out by the ETIP SNET</w:t>
      </w:r>
      <w:r w:rsidR="006A67C0" w:rsidRPr="005D1C70">
        <w:rPr>
          <w:rFonts w:ascii="Arial" w:hAnsi="Arial" w:cs="Arial"/>
          <w:lang w:val="en-GB"/>
        </w:rPr>
        <w:t>, and that the increased scope of ETIP SNET compared to the prior EEGI, including e.g. sector coupling, would ideally be reflected in increasing RD&amp;I budgets</w:t>
      </w:r>
      <w:r w:rsidR="00A34CE5" w:rsidRPr="005D1C70">
        <w:rPr>
          <w:rFonts w:ascii="Arial" w:hAnsi="Arial" w:cs="Arial"/>
          <w:lang w:val="en-GB"/>
        </w:rPr>
        <w:t xml:space="preserve">. </w:t>
      </w:r>
    </w:p>
    <w:p w14:paraId="03B35DA2" w14:textId="5E295DA0" w:rsidR="00D50E8E" w:rsidRPr="005D1C70" w:rsidRDefault="005D1C70" w:rsidP="008C56E2">
      <w:pPr>
        <w:jc w:val="both"/>
        <w:rPr>
          <w:rFonts w:ascii="Arial" w:hAnsi="Arial" w:cs="Arial"/>
          <w:lang w:val="en-GB"/>
        </w:rPr>
      </w:pPr>
      <w:r w:rsidRPr="005D1C70">
        <w:rPr>
          <w:rFonts w:ascii="Arial" w:hAnsi="Arial" w:cs="Arial"/>
          <w:lang w:val="en-GB"/>
        </w:rPr>
        <w:t>Mechthild</w:t>
      </w:r>
      <w:r w:rsidR="00D50E8E" w:rsidRPr="005D1C70">
        <w:rPr>
          <w:rFonts w:ascii="Arial" w:hAnsi="Arial" w:cs="Arial"/>
          <w:lang w:val="en-GB"/>
        </w:rPr>
        <w:t xml:space="preserve"> Wörsdö</w:t>
      </w:r>
      <w:r w:rsidR="006A67C0" w:rsidRPr="005D1C70">
        <w:rPr>
          <w:rFonts w:ascii="Arial" w:hAnsi="Arial" w:cs="Arial"/>
          <w:lang w:val="en-GB"/>
        </w:rPr>
        <w:t>r</w:t>
      </w:r>
      <w:r w:rsidR="00D50E8E" w:rsidRPr="005D1C70">
        <w:rPr>
          <w:rFonts w:ascii="Arial" w:hAnsi="Arial" w:cs="Arial"/>
          <w:lang w:val="en-GB"/>
        </w:rPr>
        <w:t>fer concludes stating that it will be essential to bring the different sectors together, to foster sector coupling, to launch joint calls with DG Connect, to urge DG ENER representatives to increase their participation in events related to cyberse</w:t>
      </w:r>
      <w:r w:rsidR="006A67C0" w:rsidRPr="005D1C70">
        <w:rPr>
          <w:rFonts w:ascii="Arial" w:hAnsi="Arial" w:cs="Arial"/>
          <w:lang w:val="en-GB"/>
        </w:rPr>
        <w:t>curity, Internet of Things</w:t>
      </w:r>
      <w:r w:rsidR="00E10294" w:rsidRPr="005D1C70">
        <w:rPr>
          <w:rFonts w:ascii="Arial" w:hAnsi="Arial" w:cs="Arial"/>
          <w:lang w:val="en-GB"/>
        </w:rPr>
        <w:t xml:space="preserve"> etc</w:t>
      </w:r>
      <w:r w:rsidR="006A67C0" w:rsidRPr="005D1C70">
        <w:rPr>
          <w:rFonts w:ascii="Arial" w:hAnsi="Arial" w:cs="Arial"/>
          <w:lang w:val="en-GB"/>
        </w:rPr>
        <w:t>.</w:t>
      </w:r>
      <w:r w:rsidR="00E10294" w:rsidRPr="005D1C70">
        <w:rPr>
          <w:rFonts w:ascii="Arial" w:hAnsi="Arial" w:cs="Arial"/>
          <w:lang w:val="en-GB"/>
        </w:rPr>
        <w:t xml:space="preserve">, given that traditional separation between sectors does not make sense anymore. </w:t>
      </w:r>
    </w:p>
    <w:p w14:paraId="131BC3DB" w14:textId="77777777" w:rsidR="00B81999" w:rsidRPr="005D1C70" w:rsidRDefault="00B81999" w:rsidP="008C56E2">
      <w:pPr>
        <w:jc w:val="both"/>
        <w:rPr>
          <w:rFonts w:ascii="Arial" w:hAnsi="Arial" w:cs="Arial"/>
          <w:lang w:val="en-GB"/>
        </w:rPr>
      </w:pPr>
    </w:p>
    <w:p w14:paraId="2B355E49" w14:textId="1E31715E" w:rsidR="00C3734C" w:rsidRPr="005D1C70" w:rsidRDefault="008C56E2" w:rsidP="008C56E2">
      <w:pPr>
        <w:pStyle w:val="Prrafodelista"/>
        <w:jc w:val="both"/>
        <w:rPr>
          <w:rFonts w:ascii="Arial" w:hAnsi="Arial" w:cs="Arial"/>
          <w:b/>
          <w:color w:val="0070C0"/>
          <w:lang w:val="en-GB"/>
        </w:rPr>
      </w:pPr>
      <w:r w:rsidRPr="005D1C70">
        <w:rPr>
          <w:rFonts w:ascii="Arial" w:hAnsi="Arial" w:cs="Arial"/>
          <w:b/>
          <w:color w:val="0070C0"/>
          <w:lang w:val="en-GB"/>
        </w:rPr>
        <w:t xml:space="preserve">9) </w:t>
      </w:r>
      <w:r w:rsidR="00C3734C" w:rsidRPr="005D1C70">
        <w:rPr>
          <w:rFonts w:ascii="Arial" w:hAnsi="Arial" w:cs="Arial"/>
          <w:b/>
          <w:color w:val="0070C0"/>
          <w:lang w:val="en-GB"/>
        </w:rPr>
        <w:t>ETIP SNET Governance: Working Groups’ Chairs rotation proposal – Nikos Hatziargyriou</w:t>
      </w:r>
    </w:p>
    <w:p w14:paraId="396ED310" w14:textId="30744150" w:rsidR="00B74325" w:rsidRPr="005D1C70" w:rsidRDefault="00E36A03" w:rsidP="008C56E2">
      <w:pPr>
        <w:jc w:val="both"/>
        <w:rPr>
          <w:rFonts w:ascii="Arial" w:hAnsi="Arial" w:cs="Arial"/>
          <w:lang w:val="en-GB"/>
        </w:rPr>
      </w:pPr>
      <w:r w:rsidRPr="005D1C70">
        <w:rPr>
          <w:rFonts w:ascii="Arial" w:hAnsi="Arial" w:cs="Arial"/>
          <w:lang w:val="en-GB"/>
        </w:rPr>
        <w:t>Nikos</w:t>
      </w:r>
      <w:r w:rsidR="006268B7" w:rsidRPr="005D1C70">
        <w:rPr>
          <w:rFonts w:ascii="Arial" w:hAnsi="Arial" w:cs="Arial"/>
          <w:lang w:val="en-GB"/>
        </w:rPr>
        <w:t xml:space="preserve"> Hatziargyriou</w:t>
      </w:r>
      <w:r w:rsidRPr="005D1C70">
        <w:rPr>
          <w:rFonts w:ascii="Arial" w:hAnsi="Arial" w:cs="Arial"/>
          <w:lang w:val="en-GB"/>
        </w:rPr>
        <w:t xml:space="preserve"> presents the proposal regard</w:t>
      </w:r>
      <w:r w:rsidR="006268B7" w:rsidRPr="005D1C70">
        <w:rPr>
          <w:rFonts w:ascii="Arial" w:hAnsi="Arial" w:cs="Arial"/>
          <w:lang w:val="en-GB"/>
        </w:rPr>
        <w:t>ing the selection of Working Groups’ Chairs</w:t>
      </w:r>
      <w:r w:rsidR="006A67C0" w:rsidRPr="005D1C70">
        <w:rPr>
          <w:rFonts w:ascii="Arial" w:hAnsi="Arial" w:cs="Arial"/>
          <w:lang w:val="en-GB"/>
        </w:rPr>
        <w:t xml:space="preserve">, based on new appointments every year and ability for only one renewed mandate, and with special rules for the </w:t>
      </w:r>
      <w:r w:rsidR="003E2922" w:rsidRPr="005D1C70">
        <w:rPr>
          <w:rFonts w:ascii="Arial" w:hAnsi="Arial" w:cs="Arial"/>
          <w:lang w:val="en-GB"/>
        </w:rPr>
        <w:t xml:space="preserve">initial ETIP SNET WG Chairs and WG Co-chairs (elected in late 2016) </w:t>
      </w:r>
      <w:r w:rsidR="00B74325" w:rsidRPr="005D1C70">
        <w:rPr>
          <w:rFonts w:ascii="Arial" w:hAnsi="Arial" w:cs="Arial"/>
          <w:lang w:val="en-GB"/>
        </w:rPr>
        <w:t>in order to introduce continuity in this ETIP SNET start-up phase.</w:t>
      </w:r>
    </w:p>
    <w:p w14:paraId="6BA3DDA8" w14:textId="77777777" w:rsidR="00787ABC" w:rsidRPr="005D1C70" w:rsidRDefault="00787ABC" w:rsidP="008C56E2">
      <w:pPr>
        <w:jc w:val="both"/>
        <w:rPr>
          <w:rFonts w:ascii="Arial" w:hAnsi="Arial" w:cs="Arial"/>
          <w:lang w:val="en-GB"/>
        </w:rPr>
      </w:pPr>
      <w:r w:rsidRPr="005D1C70">
        <w:rPr>
          <w:rFonts w:ascii="Arial" w:hAnsi="Arial" w:cs="Arial"/>
          <w:lang w:val="en-GB"/>
        </w:rPr>
        <w:t xml:space="preserve">Nikos Hatziargyriou adds that the selection process of WG Chair and Co-Chairs is managed by a Selection Committee </w:t>
      </w:r>
      <w:r w:rsidR="00757720" w:rsidRPr="005D1C70">
        <w:rPr>
          <w:rFonts w:ascii="Arial" w:hAnsi="Arial" w:cs="Arial"/>
          <w:lang w:val="en-GB"/>
        </w:rPr>
        <w:t>(</w:t>
      </w:r>
      <w:r w:rsidRPr="005D1C70">
        <w:rPr>
          <w:rFonts w:ascii="Arial" w:hAnsi="Arial" w:cs="Arial"/>
          <w:lang w:val="en-GB"/>
        </w:rPr>
        <w:t>appointed by the GB</w:t>
      </w:r>
      <w:r w:rsidR="00757720" w:rsidRPr="005D1C70">
        <w:rPr>
          <w:rFonts w:ascii="Arial" w:hAnsi="Arial" w:cs="Arial"/>
          <w:lang w:val="en-GB"/>
        </w:rPr>
        <w:t>)</w:t>
      </w:r>
      <w:r w:rsidRPr="005D1C70">
        <w:rPr>
          <w:rFonts w:ascii="Arial" w:hAnsi="Arial" w:cs="Arial"/>
          <w:lang w:val="en-GB"/>
        </w:rPr>
        <w:t xml:space="preserve"> </w:t>
      </w:r>
      <w:r w:rsidR="00757720" w:rsidRPr="005D1C70">
        <w:rPr>
          <w:rFonts w:ascii="Arial" w:hAnsi="Arial" w:cs="Arial"/>
          <w:lang w:val="en-GB"/>
        </w:rPr>
        <w:t>which will</w:t>
      </w:r>
      <w:r w:rsidRPr="005D1C70">
        <w:rPr>
          <w:rFonts w:ascii="Arial" w:hAnsi="Arial" w:cs="Arial"/>
          <w:lang w:val="en-GB"/>
        </w:rPr>
        <w:t xml:space="preserve"> analyse nominations, rank suitable candidates and propose nominations; the final decision of appointment is taken by the GB by majority vote.</w:t>
      </w:r>
    </w:p>
    <w:p w14:paraId="087B75DD" w14:textId="006B6009" w:rsidR="003E2922" w:rsidRPr="005D1C70" w:rsidRDefault="000D30DD" w:rsidP="008C56E2">
      <w:pPr>
        <w:jc w:val="both"/>
        <w:rPr>
          <w:rFonts w:ascii="Arial" w:hAnsi="Arial" w:cs="Arial"/>
          <w:lang w:val="en-GB"/>
        </w:rPr>
      </w:pPr>
      <w:r w:rsidRPr="005D1C70">
        <w:rPr>
          <w:rFonts w:ascii="Arial" w:hAnsi="Arial" w:cs="Arial"/>
          <w:lang w:val="en-GB"/>
        </w:rPr>
        <w:t xml:space="preserve">Konstantin Staschus explains that the ETIP SNET’s Chair and Vice-Chairs should have a say in that process. </w:t>
      </w:r>
      <w:r w:rsidR="005373A3" w:rsidRPr="005D1C70">
        <w:rPr>
          <w:rFonts w:ascii="Arial" w:hAnsi="Arial" w:cs="Arial"/>
          <w:lang w:val="en-GB"/>
        </w:rPr>
        <w:t xml:space="preserve">Following remarks from the GB, Konstantin Staschus explains that the rotation procedure should not be restrictive and should not prevent a Chair or Co-Chair to apply again for the position a few years after the end of its mandate. </w:t>
      </w:r>
    </w:p>
    <w:p w14:paraId="03654E1F" w14:textId="77777777" w:rsidR="006268B7" w:rsidRPr="005D1C70" w:rsidRDefault="00C024E9" w:rsidP="008C56E2">
      <w:pPr>
        <w:jc w:val="both"/>
        <w:rPr>
          <w:rFonts w:ascii="Arial" w:hAnsi="Arial" w:cs="Arial"/>
          <w:lang w:val="en-GB"/>
        </w:rPr>
      </w:pPr>
      <w:r w:rsidRPr="005D1C70">
        <w:rPr>
          <w:rFonts w:ascii="Arial" w:hAnsi="Arial" w:cs="Arial"/>
          <w:color w:val="FF0000"/>
          <w:u w:val="single"/>
          <w:lang w:val="en-GB"/>
        </w:rPr>
        <w:t>Decision</w:t>
      </w:r>
      <w:r w:rsidR="003E2922" w:rsidRPr="005D1C70">
        <w:rPr>
          <w:rFonts w:ascii="Arial" w:hAnsi="Arial" w:cs="Arial"/>
          <w:lang w:val="en-GB"/>
        </w:rPr>
        <w:t>: The rotation proposal</w:t>
      </w:r>
      <w:r w:rsidRPr="005D1C70">
        <w:rPr>
          <w:rFonts w:ascii="Arial" w:hAnsi="Arial" w:cs="Arial"/>
          <w:lang w:val="en-GB"/>
        </w:rPr>
        <w:t xml:space="preserve"> (</w:t>
      </w:r>
      <w:r w:rsidR="009F2C92" w:rsidRPr="005D1C70">
        <w:rPr>
          <w:rFonts w:ascii="Arial" w:hAnsi="Arial" w:cs="Arial"/>
          <w:lang w:val="en-GB"/>
        </w:rPr>
        <w:t>described in the Document</w:t>
      </w:r>
      <w:r w:rsidR="003E2922" w:rsidRPr="005D1C70">
        <w:rPr>
          <w:rFonts w:ascii="Arial" w:hAnsi="Arial" w:cs="Arial"/>
          <w:lang w:val="en-GB"/>
        </w:rPr>
        <w:t xml:space="preserve"> “</w:t>
      </w:r>
      <w:r w:rsidR="003E2922" w:rsidRPr="005D1C70">
        <w:rPr>
          <w:rFonts w:ascii="Arial" w:hAnsi="Arial" w:cs="Arial"/>
          <w:color w:val="000000" w:themeColor="text1"/>
          <w:lang w:val="en-GB" w:eastAsia="de-CH"/>
        </w:rPr>
        <w:t>Renewal procedures for WG-Chairs and co-chairs, dismissal of WG members” (available in the 6</w:t>
      </w:r>
      <w:r w:rsidR="003E2922" w:rsidRPr="005D1C70">
        <w:rPr>
          <w:rFonts w:ascii="Arial" w:hAnsi="Arial" w:cs="Arial"/>
          <w:color w:val="000000" w:themeColor="text1"/>
          <w:vertAlign w:val="superscript"/>
          <w:lang w:val="en-GB" w:eastAsia="de-CH"/>
        </w:rPr>
        <w:t>th</w:t>
      </w:r>
      <w:r w:rsidR="003E2922" w:rsidRPr="005D1C70">
        <w:rPr>
          <w:rFonts w:ascii="Arial" w:hAnsi="Arial" w:cs="Arial"/>
          <w:color w:val="000000" w:themeColor="text1"/>
          <w:lang w:val="en-GB" w:eastAsia="de-CH"/>
        </w:rPr>
        <w:t xml:space="preserve"> GB folder of the ETIP SNET website Members’ Area)</w:t>
      </w:r>
      <w:r w:rsidR="009F2C92" w:rsidRPr="005D1C70">
        <w:rPr>
          <w:rFonts w:ascii="Arial" w:hAnsi="Arial" w:cs="Arial"/>
          <w:lang w:val="en-GB"/>
        </w:rPr>
        <w:t xml:space="preserve"> </w:t>
      </w:r>
      <w:r w:rsidRPr="005D1C70">
        <w:rPr>
          <w:rFonts w:ascii="Arial" w:hAnsi="Arial" w:cs="Arial"/>
          <w:lang w:val="en-GB"/>
        </w:rPr>
        <w:t xml:space="preserve">is approved by the GB. </w:t>
      </w:r>
    </w:p>
    <w:p w14:paraId="60729C87" w14:textId="77777777" w:rsidR="00C633F9" w:rsidRPr="005D1C70" w:rsidRDefault="00C633F9" w:rsidP="008C56E2">
      <w:pPr>
        <w:jc w:val="both"/>
        <w:rPr>
          <w:rFonts w:ascii="Arial" w:hAnsi="Arial" w:cs="Arial"/>
          <w:b/>
          <w:lang w:val="en-GB"/>
        </w:rPr>
      </w:pPr>
    </w:p>
    <w:p w14:paraId="27EBD9C3" w14:textId="71DD9ABB" w:rsidR="00C3734C" w:rsidRPr="005D1C70" w:rsidRDefault="008C56E2" w:rsidP="008C56E2">
      <w:pPr>
        <w:pStyle w:val="Prrafodelista"/>
        <w:jc w:val="both"/>
        <w:rPr>
          <w:rFonts w:ascii="Arial" w:hAnsi="Arial" w:cs="Arial"/>
          <w:b/>
          <w:color w:val="0070C0"/>
          <w:lang w:val="en-GB"/>
        </w:rPr>
      </w:pPr>
      <w:r w:rsidRPr="005D1C70">
        <w:rPr>
          <w:rFonts w:ascii="Arial" w:hAnsi="Arial" w:cs="Arial"/>
          <w:b/>
          <w:color w:val="0070C0"/>
          <w:lang w:val="en-GB"/>
        </w:rPr>
        <w:t xml:space="preserve">8) </w:t>
      </w:r>
      <w:r w:rsidR="00C3734C" w:rsidRPr="005D1C70">
        <w:rPr>
          <w:rFonts w:ascii="Arial" w:hAnsi="Arial" w:cs="Arial"/>
          <w:b/>
          <w:color w:val="0070C0"/>
          <w:lang w:val="en-GB"/>
        </w:rPr>
        <w:t>Regional Workshops Update – Rémi Landau</w:t>
      </w:r>
    </w:p>
    <w:p w14:paraId="1E0DC4D7" w14:textId="77777777" w:rsidR="00D80D06" w:rsidRPr="005D1C70" w:rsidRDefault="0024500E" w:rsidP="008C56E2">
      <w:pPr>
        <w:jc w:val="both"/>
        <w:rPr>
          <w:rFonts w:ascii="Arial" w:hAnsi="Arial" w:cs="Arial"/>
          <w:lang w:val="en-GB"/>
        </w:rPr>
      </w:pPr>
      <w:r w:rsidRPr="005D1C70">
        <w:rPr>
          <w:rFonts w:ascii="Arial" w:hAnsi="Arial" w:cs="Arial"/>
          <w:lang w:val="en-GB"/>
        </w:rPr>
        <w:t xml:space="preserve">Rémi Landau starts by reminding that the objectives of the Regional Workshops are to </w:t>
      </w:r>
      <w:r w:rsidR="00D80D06" w:rsidRPr="005D1C70">
        <w:rPr>
          <w:rFonts w:ascii="Arial" w:hAnsi="Arial" w:cs="Arial"/>
          <w:lang w:val="en-GB"/>
        </w:rPr>
        <w:t>present nat</w:t>
      </w:r>
      <w:r w:rsidRPr="005D1C70">
        <w:rPr>
          <w:rFonts w:ascii="Arial" w:hAnsi="Arial" w:cs="Arial"/>
          <w:lang w:val="en-GB"/>
        </w:rPr>
        <w:t>ional and regional R&amp;I projects, t</w:t>
      </w:r>
      <w:r w:rsidR="00D80D06" w:rsidRPr="005D1C70">
        <w:rPr>
          <w:rFonts w:ascii="Arial" w:hAnsi="Arial" w:cs="Arial"/>
          <w:lang w:val="en-GB"/>
        </w:rPr>
        <w:t>o foster knowledge-sharing</w:t>
      </w:r>
      <w:r w:rsidRPr="005D1C70">
        <w:rPr>
          <w:rFonts w:ascii="Arial" w:hAnsi="Arial" w:cs="Arial"/>
          <w:lang w:val="en-GB"/>
        </w:rPr>
        <w:t>, t</w:t>
      </w:r>
      <w:r w:rsidR="00D80D06" w:rsidRPr="005D1C70">
        <w:rPr>
          <w:rFonts w:ascii="Arial" w:hAnsi="Arial" w:cs="Arial"/>
          <w:lang w:val="en-GB"/>
        </w:rPr>
        <w:t>o ensure consistency between national and European views</w:t>
      </w:r>
      <w:r w:rsidRPr="005D1C70">
        <w:rPr>
          <w:rFonts w:ascii="Arial" w:hAnsi="Arial" w:cs="Arial"/>
          <w:lang w:val="en-GB"/>
        </w:rPr>
        <w:t>, t</w:t>
      </w:r>
      <w:r w:rsidR="00D80D06" w:rsidRPr="005D1C70">
        <w:rPr>
          <w:rFonts w:ascii="Arial" w:hAnsi="Arial" w:cs="Arial"/>
          <w:lang w:val="en-GB"/>
        </w:rPr>
        <w:t>o identify R&amp;I topics needs</w:t>
      </w:r>
      <w:r w:rsidRPr="005D1C70">
        <w:rPr>
          <w:rFonts w:ascii="Arial" w:hAnsi="Arial" w:cs="Arial"/>
          <w:lang w:val="en-GB"/>
        </w:rPr>
        <w:t xml:space="preserve"> and t</w:t>
      </w:r>
      <w:r w:rsidR="00D80D06" w:rsidRPr="005D1C70">
        <w:rPr>
          <w:rFonts w:ascii="Arial" w:hAnsi="Arial" w:cs="Arial"/>
          <w:lang w:val="en-GB"/>
        </w:rPr>
        <w:t>o monitor the implementation of R&amp;I activities at national level.</w:t>
      </w:r>
    </w:p>
    <w:p w14:paraId="11452C06" w14:textId="77777777" w:rsidR="00D80D06" w:rsidRPr="005D1C70" w:rsidRDefault="00D80D06" w:rsidP="008C56E2">
      <w:pPr>
        <w:jc w:val="both"/>
        <w:rPr>
          <w:rFonts w:ascii="Arial" w:hAnsi="Arial" w:cs="Arial"/>
          <w:lang w:val="en-GB"/>
        </w:rPr>
      </w:pPr>
      <w:r w:rsidRPr="005D1C70">
        <w:rPr>
          <w:rFonts w:ascii="Arial" w:hAnsi="Arial" w:cs="Arial"/>
          <w:lang w:val="en-GB"/>
        </w:rPr>
        <w:t xml:space="preserve">Rémi Landau then gives an update regarding the four Regional Workshops </w:t>
      </w:r>
      <w:r w:rsidR="00663833" w:rsidRPr="005D1C70">
        <w:rPr>
          <w:rFonts w:ascii="Arial" w:hAnsi="Arial" w:cs="Arial"/>
          <w:lang w:val="en-GB"/>
        </w:rPr>
        <w:t>to be held in 2017:</w:t>
      </w:r>
    </w:p>
    <w:p w14:paraId="25B69356" w14:textId="77777777" w:rsidR="00663833" w:rsidRPr="005D1C70" w:rsidRDefault="00663833" w:rsidP="00721051">
      <w:pPr>
        <w:pStyle w:val="Prrafodelista"/>
        <w:numPr>
          <w:ilvl w:val="0"/>
          <w:numId w:val="12"/>
        </w:numPr>
        <w:jc w:val="both"/>
        <w:rPr>
          <w:rFonts w:ascii="Arial" w:hAnsi="Arial" w:cs="Arial"/>
          <w:lang w:val="en-GB"/>
        </w:rPr>
      </w:pPr>
      <w:r w:rsidRPr="005D1C70">
        <w:rPr>
          <w:rFonts w:ascii="Arial" w:hAnsi="Arial" w:cs="Arial"/>
          <w:lang w:val="en-GB"/>
        </w:rPr>
        <w:t>Central Region: workshop in Germany on September 18-19</w:t>
      </w:r>
    </w:p>
    <w:p w14:paraId="683F03B6" w14:textId="77777777" w:rsidR="00663833" w:rsidRPr="005D1C70" w:rsidRDefault="00663833" w:rsidP="00721051">
      <w:pPr>
        <w:pStyle w:val="Prrafodelista"/>
        <w:numPr>
          <w:ilvl w:val="0"/>
          <w:numId w:val="12"/>
        </w:numPr>
        <w:jc w:val="both"/>
        <w:rPr>
          <w:rFonts w:ascii="Arial" w:hAnsi="Arial" w:cs="Arial"/>
          <w:lang w:val="en-GB"/>
        </w:rPr>
      </w:pPr>
      <w:r w:rsidRPr="005D1C70">
        <w:rPr>
          <w:rFonts w:ascii="Arial" w:hAnsi="Arial" w:cs="Arial"/>
          <w:lang w:val="en-GB"/>
        </w:rPr>
        <w:t>Western Region: workshop in Portugal on September 28-29</w:t>
      </w:r>
    </w:p>
    <w:p w14:paraId="547E432B" w14:textId="77777777" w:rsidR="001E55D4" w:rsidRPr="005D1C70" w:rsidRDefault="00663833" w:rsidP="00721051">
      <w:pPr>
        <w:pStyle w:val="Prrafodelista"/>
        <w:numPr>
          <w:ilvl w:val="0"/>
          <w:numId w:val="12"/>
        </w:numPr>
        <w:jc w:val="both"/>
        <w:rPr>
          <w:rFonts w:ascii="Arial" w:hAnsi="Arial" w:cs="Arial"/>
          <w:lang w:val="en-GB"/>
        </w:rPr>
      </w:pPr>
      <w:r w:rsidRPr="005D1C70">
        <w:rPr>
          <w:rFonts w:ascii="Arial" w:hAnsi="Arial" w:cs="Arial"/>
          <w:lang w:val="en-GB"/>
        </w:rPr>
        <w:t>South-Eastern Region: joint workshop with the JRC in Cyprus on November 23-24</w:t>
      </w:r>
    </w:p>
    <w:p w14:paraId="0AE3B199" w14:textId="77777777" w:rsidR="0024500E" w:rsidRPr="005D1C70" w:rsidRDefault="00663833" w:rsidP="00721051">
      <w:pPr>
        <w:pStyle w:val="Prrafodelista"/>
        <w:numPr>
          <w:ilvl w:val="0"/>
          <w:numId w:val="12"/>
        </w:numPr>
        <w:jc w:val="both"/>
        <w:rPr>
          <w:rFonts w:ascii="Arial" w:hAnsi="Arial" w:cs="Arial"/>
          <w:lang w:val="en-GB"/>
        </w:rPr>
      </w:pPr>
      <w:r w:rsidRPr="005D1C70">
        <w:rPr>
          <w:rFonts w:ascii="Arial" w:hAnsi="Arial" w:cs="Arial"/>
          <w:lang w:val="en-GB"/>
        </w:rPr>
        <w:t>Northern Europe: workshop in Latvia on December 7-8</w:t>
      </w:r>
    </w:p>
    <w:p w14:paraId="5C21006A" w14:textId="77777777" w:rsidR="00A04BE4" w:rsidRPr="005D1C70" w:rsidRDefault="00A04BE4" w:rsidP="008C56E2">
      <w:pPr>
        <w:jc w:val="both"/>
        <w:rPr>
          <w:rFonts w:ascii="Arial" w:hAnsi="Arial" w:cs="Arial"/>
          <w:lang w:val="en-GB"/>
        </w:rPr>
      </w:pPr>
      <w:r w:rsidRPr="005D1C70">
        <w:rPr>
          <w:rFonts w:ascii="Arial" w:hAnsi="Arial" w:cs="Arial"/>
          <w:lang w:val="en-GB"/>
        </w:rPr>
        <w:t>Rémi Landau then reminds the GB’s members that a project selection process is currently being carried out so as to identify relevant projects to be presented during the workshops. A draft list elaborated by ENTSO-E, EDSO and EASE has been sent for inputs to the WGs at the beginning of May. He adds that it is essential that WGs send their inputs as soon as possible to ensure the success of the workshops, and states that the WGs should especially focus on identifying:</w:t>
      </w:r>
    </w:p>
    <w:p w14:paraId="7919C76F" w14:textId="77777777" w:rsidR="006E59AA" w:rsidRPr="005D1C70" w:rsidRDefault="00A04BE4" w:rsidP="00721051">
      <w:pPr>
        <w:pStyle w:val="Prrafodelista"/>
        <w:numPr>
          <w:ilvl w:val="0"/>
          <w:numId w:val="13"/>
        </w:numPr>
        <w:jc w:val="both"/>
        <w:rPr>
          <w:rFonts w:ascii="Arial" w:hAnsi="Arial" w:cs="Arial"/>
          <w:lang w:val="en-GB"/>
        </w:rPr>
      </w:pPr>
      <w:r w:rsidRPr="005D1C70">
        <w:rPr>
          <w:rFonts w:ascii="Arial" w:hAnsi="Arial" w:cs="Arial"/>
          <w:lang w:val="en-GB"/>
        </w:rPr>
        <w:t xml:space="preserve">For the Central Region: </w:t>
      </w:r>
      <w:r w:rsidR="000921F9" w:rsidRPr="005D1C70">
        <w:rPr>
          <w:rFonts w:ascii="Arial" w:hAnsi="Arial" w:cs="Arial"/>
          <w:lang w:val="en-GB"/>
        </w:rPr>
        <w:t xml:space="preserve">more projects from </w:t>
      </w:r>
      <w:r w:rsidRPr="005D1C70">
        <w:rPr>
          <w:rFonts w:ascii="Arial" w:hAnsi="Arial" w:cs="Arial"/>
          <w:lang w:val="en-GB"/>
        </w:rPr>
        <w:t>Czech Republic, Poland and Slovakia</w:t>
      </w:r>
    </w:p>
    <w:p w14:paraId="6D04E0DC" w14:textId="77777777" w:rsidR="00A04BE4" w:rsidRPr="005D1C70" w:rsidRDefault="00A04BE4" w:rsidP="00721051">
      <w:pPr>
        <w:pStyle w:val="Prrafodelista"/>
        <w:numPr>
          <w:ilvl w:val="0"/>
          <w:numId w:val="13"/>
        </w:numPr>
        <w:jc w:val="both"/>
        <w:rPr>
          <w:rFonts w:ascii="Arial" w:hAnsi="Arial" w:cs="Arial"/>
          <w:lang w:val="en-GB"/>
        </w:rPr>
      </w:pPr>
      <w:r w:rsidRPr="005D1C70">
        <w:rPr>
          <w:rFonts w:ascii="Arial" w:hAnsi="Arial" w:cs="Arial"/>
          <w:lang w:val="en-GB"/>
        </w:rPr>
        <w:t>For the Western Region: more projects from the UK and Ireland and more projects related to Flexible Generation</w:t>
      </w:r>
    </w:p>
    <w:p w14:paraId="6F335B91" w14:textId="77777777" w:rsidR="00A04BE4" w:rsidRPr="005D1C70" w:rsidRDefault="00A04BE4" w:rsidP="00721051">
      <w:pPr>
        <w:pStyle w:val="Prrafodelista"/>
        <w:numPr>
          <w:ilvl w:val="0"/>
          <w:numId w:val="13"/>
        </w:numPr>
        <w:jc w:val="both"/>
        <w:rPr>
          <w:rFonts w:ascii="Arial" w:hAnsi="Arial" w:cs="Arial"/>
          <w:lang w:val="en-GB"/>
        </w:rPr>
      </w:pPr>
      <w:r w:rsidRPr="005D1C70">
        <w:rPr>
          <w:rFonts w:ascii="Arial" w:hAnsi="Arial" w:cs="Arial"/>
          <w:lang w:val="en-GB"/>
        </w:rPr>
        <w:t>For the South-Eastern Region: more projects for all the countries of the Region</w:t>
      </w:r>
    </w:p>
    <w:p w14:paraId="204CCF6D" w14:textId="77777777" w:rsidR="006E59AA" w:rsidRPr="005D1C70" w:rsidRDefault="00A04BE4" w:rsidP="00721051">
      <w:pPr>
        <w:pStyle w:val="Prrafodelista"/>
        <w:numPr>
          <w:ilvl w:val="0"/>
          <w:numId w:val="13"/>
        </w:numPr>
        <w:jc w:val="both"/>
        <w:rPr>
          <w:rFonts w:ascii="Arial" w:hAnsi="Arial" w:cs="Arial"/>
          <w:lang w:val="en-GB"/>
        </w:rPr>
      </w:pPr>
      <w:r w:rsidRPr="005D1C70">
        <w:rPr>
          <w:rFonts w:ascii="Arial" w:hAnsi="Arial" w:cs="Arial"/>
          <w:lang w:val="en-GB"/>
        </w:rPr>
        <w:t xml:space="preserve">For the Northern Region: more projects from the Baltic countries and more </w:t>
      </w:r>
      <w:r w:rsidR="000921F9" w:rsidRPr="005D1C70">
        <w:rPr>
          <w:rFonts w:ascii="Arial" w:hAnsi="Arial" w:cs="Arial"/>
          <w:lang w:val="en-GB"/>
        </w:rPr>
        <w:t>projects related to Storage, Flexible Generation and Digitalisation</w:t>
      </w:r>
    </w:p>
    <w:p w14:paraId="3DBE44EA" w14:textId="77777777" w:rsidR="0024500E" w:rsidRPr="005D1C70" w:rsidRDefault="00A04BE4" w:rsidP="008C56E2">
      <w:pPr>
        <w:jc w:val="both"/>
        <w:rPr>
          <w:rFonts w:ascii="Arial" w:hAnsi="Arial" w:cs="Arial"/>
          <w:lang w:val="en-GB"/>
        </w:rPr>
      </w:pPr>
      <w:r w:rsidRPr="005D1C70">
        <w:rPr>
          <w:rFonts w:ascii="Arial" w:hAnsi="Arial" w:cs="Arial"/>
          <w:lang w:val="en-GB"/>
        </w:rPr>
        <w:t xml:space="preserve">Rémi Landau then indicates that the invitations for the 2017 Regional Workshops will be sent by the end of June. </w:t>
      </w:r>
    </w:p>
    <w:p w14:paraId="4766A750" w14:textId="77777777" w:rsidR="0024500E" w:rsidRPr="005D1C70" w:rsidRDefault="0024500E" w:rsidP="008C56E2">
      <w:pPr>
        <w:jc w:val="both"/>
        <w:rPr>
          <w:rFonts w:ascii="Arial" w:hAnsi="Arial" w:cs="Arial"/>
          <w:lang w:val="en-GB"/>
        </w:rPr>
      </w:pPr>
    </w:p>
    <w:p w14:paraId="482D8DE4" w14:textId="77777777" w:rsidR="00C3734C" w:rsidRPr="005D1C70" w:rsidRDefault="00C3734C" w:rsidP="008C56E2">
      <w:pPr>
        <w:pStyle w:val="Prrafodelista"/>
        <w:numPr>
          <w:ilvl w:val="0"/>
          <w:numId w:val="1"/>
        </w:numPr>
        <w:jc w:val="both"/>
        <w:rPr>
          <w:rFonts w:ascii="Arial" w:hAnsi="Arial" w:cs="Arial"/>
          <w:b/>
          <w:color w:val="0070C0"/>
          <w:lang w:val="en-GB"/>
        </w:rPr>
      </w:pPr>
      <w:r w:rsidRPr="005D1C70">
        <w:rPr>
          <w:rFonts w:ascii="Arial" w:hAnsi="Arial" w:cs="Arial"/>
          <w:b/>
          <w:color w:val="0070C0"/>
          <w:lang w:val="en-GB"/>
        </w:rPr>
        <w:t>Information on Mission Innovation – Luciano Martini</w:t>
      </w:r>
    </w:p>
    <w:p w14:paraId="16A937E7" w14:textId="77777777" w:rsidR="00D56087" w:rsidRPr="005D1C70" w:rsidRDefault="00D56087" w:rsidP="008C56E2">
      <w:pPr>
        <w:jc w:val="both"/>
        <w:rPr>
          <w:rFonts w:ascii="Arial" w:hAnsi="Arial" w:cs="Arial"/>
          <w:lang w:val="en-GB"/>
        </w:rPr>
      </w:pPr>
      <w:r w:rsidRPr="005D1C70">
        <w:rPr>
          <w:rFonts w:ascii="Arial" w:hAnsi="Arial" w:cs="Arial"/>
          <w:lang w:val="en-GB"/>
        </w:rPr>
        <w:t xml:space="preserve">Luciano Martini </w:t>
      </w:r>
      <w:r w:rsidR="00CF022F" w:rsidRPr="005D1C70">
        <w:rPr>
          <w:rFonts w:ascii="Arial" w:hAnsi="Arial" w:cs="Arial"/>
          <w:lang w:val="en-GB"/>
        </w:rPr>
        <w:t>explains</w:t>
      </w:r>
      <w:r w:rsidRPr="005D1C70">
        <w:rPr>
          <w:rFonts w:ascii="Arial" w:hAnsi="Arial" w:cs="Arial"/>
          <w:lang w:val="en-GB"/>
        </w:rPr>
        <w:t xml:space="preserve"> that the main objective of Mission Innovation is to </w:t>
      </w:r>
      <w:r w:rsidRPr="005D1C70">
        <w:rPr>
          <w:rFonts w:ascii="Arial" w:hAnsi="Arial" w:cs="Arial"/>
          <w:bCs/>
          <w:lang w:val="en-GB"/>
        </w:rPr>
        <w:t>accelerate the pace of clean energy innovation</w:t>
      </w:r>
      <w:r w:rsidRPr="005D1C70">
        <w:rPr>
          <w:rFonts w:ascii="Arial" w:hAnsi="Arial" w:cs="Arial"/>
          <w:lang w:val="en-GB"/>
        </w:rPr>
        <w:t xml:space="preserve"> to achieve performance breakthroughs and cost reductions to provide widely affordable and reliable clean energy solutions that will revolutionize energy systems throughout the world over the next two decades and beyond.</w:t>
      </w:r>
    </w:p>
    <w:p w14:paraId="74D244C0" w14:textId="77777777" w:rsidR="00AE2E80" w:rsidRPr="005D1C70" w:rsidRDefault="00D56087" w:rsidP="008C56E2">
      <w:pPr>
        <w:jc w:val="both"/>
        <w:rPr>
          <w:rFonts w:ascii="Arial" w:hAnsi="Arial" w:cs="Arial"/>
          <w:lang w:val="en-GB"/>
        </w:rPr>
      </w:pPr>
      <w:r w:rsidRPr="005D1C70">
        <w:rPr>
          <w:rFonts w:ascii="Arial" w:hAnsi="Arial" w:cs="Arial"/>
          <w:lang w:val="en-GB"/>
        </w:rPr>
        <w:t xml:space="preserve">Luciano Martini </w:t>
      </w:r>
      <w:r w:rsidR="00CF022F" w:rsidRPr="005D1C70">
        <w:rPr>
          <w:rFonts w:ascii="Arial" w:hAnsi="Arial" w:cs="Arial"/>
          <w:lang w:val="en-GB"/>
        </w:rPr>
        <w:t>reminds</w:t>
      </w:r>
      <w:r w:rsidRPr="005D1C70">
        <w:rPr>
          <w:rFonts w:ascii="Arial" w:hAnsi="Arial" w:cs="Arial"/>
          <w:lang w:val="en-GB"/>
        </w:rPr>
        <w:t xml:space="preserve"> that Mission Innovation is structured around 7 challenges, including one dedicated to Smart Grids (Challenge 1) and that 22 countries and the European Union are involved in Mission Innovation. </w:t>
      </w:r>
      <w:r w:rsidR="00CF022F" w:rsidRPr="005D1C70">
        <w:rPr>
          <w:rFonts w:ascii="Arial" w:hAnsi="Arial" w:cs="Arial"/>
          <w:lang w:val="en-GB"/>
        </w:rPr>
        <w:t>Luciano Martini i</w:t>
      </w:r>
      <w:r w:rsidR="00110B09" w:rsidRPr="005D1C70">
        <w:rPr>
          <w:rFonts w:ascii="Arial" w:hAnsi="Arial" w:cs="Arial"/>
          <w:lang w:val="en-GB"/>
        </w:rPr>
        <w:t xml:space="preserve">ndicates that while 18 countries are involved in Challenge 1, </w:t>
      </w:r>
      <w:r w:rsidR="00CF022F" w:rsidRPr="005D1C70">
        <w:rPr>
          <w:rFonts w:ascii="Arial" w:hAnsi="Arial" w:cs="Arial"/>
          <w:lang w:val="en-GB"/>
        </w:rPr>
        <w:t xml:space="preserve">three countries have expressed a strong interest </w:t>
      </w:r>
      <w:r w:rsidR="00110B09" w:rsidRPr="005D1C70">
        <w:rPr>
          <w:rFonts w:ascii="Arial" w:hAnsi="Arial" w:cs="Arial"/>
          <w:lang w:val="en-GB"/>
        </w:rPr>
        <w:t>in co-leading</w:t>
      </w:r>
      <w:r w:rsidR="00CF022F" w:rsidRPr="005D1C70">
        <w:rPr>
          <w:rFonts w:ascii="Arial" w:hAnsi="Arial" w:cs="Arial"/>
          <w:lang w:val="en-GB"/>
        </w:rPr>
        <w:t xml:space="preserve"> </w:t>
      </w:r>
      <w:r w:rsidR="00110B09" w:rsidRPr="005D1C70">
        <w:rPr>
          <w:rFonts w:ascii="Arial" w:hAnsi="Arial" w:cs="Arial"/>
          <w:lang w:val="en-GB"/>
        </w:rPr>
        <w:t>it</w:t>
      </w:r>
      <w:r w:rsidR="00CF022F" w:rsidRPr="005D1C70">
        <w:rPr>
          <w:rFonts w:ascii="Arial" w:hAnsi="Arial" w:cs="Arial"/>
          <w:lang w:val="en-GB"/>
        </w:rPr>
        <w:t xml:space="preserve">: India, Italy and China. </w:t>
      </w:r>
      <w:r w:rsidR="00110B09" w:rsidRPr="005D1C70">
        <w:rPr>
          <w:rFonts w:ascii="Arial" w:hAnsi="Arial" w:cs="Arial"/>
          <w:lang w:val="en-GB"/>
        </w:rPr>
        <w:t>They have had since the beginning of the year intensive and very fruitful interactions among them, leading to:</w:t>
      </w:r>
    </w:p>
    <w:p w14:paraId="41A45D8E" w14:textId="77777777" w:rsidR="00110B09" w:rsidRPr="005D1C70" w:rsidRDefault="00110B09" w:rsidP="00721051">
      <w:pPr>
        <w:pStyle w:val="Prrafodelista"/>
        <w:numPr>
          <w:ilvl w:val="0"/>
          <w:numId w:val="14"/>
        </w:numPr>
        <w:jc w:val="both"/>
        <w:rPr>
          <w:rFonts w:ascii="Arial" w:hAnsi="Arial" w:cs="Arial"/>
          <w:lang w:val="en-GB"/>
        </w:rPr>
      </w:pPr>
      <w:r w:rsidRPr="005D1C70">
        <w:rPr>
          <w:rFonts w:ascii="Arial" w:hAnsi="Arial" w:cs="Arial"/>
          <w:lang w:val="en-GB"/>
        </w:rPr>
        <w:t xml:space="preserve">The definition of </w:t>
      </w:r>
      <w:r w:rsidRPr="005D1C70">
        <w:rPr>
          <w:rFonts w:ascii="Arial" w:hAnsi="Arial" w:cs="Arial"/>
          <w:bCs/>
          <w:lang w:val="en-GB"/>
        </w:rPr>
        <w:t xml:space="preserve">4 main priorities </w:t>
      </w:r>
      <w:r w:rsidRPr="005D1C70">
        <w:rPr>
          <w:rFonts w:ascii="Arial" w:hAnsi="Arial" w:cs="Arial"/>
          <w:lang w:val="en-GB"/>
        </w:rPr>
        <w:t xml:space="preserve">(sub-Challenges): Regional Grid Innovation, Distribution Grid Innovation, Micro Grid Innovation, and Cross Innovation </w:t>
      </w:r>
    </w:p>
    <w:p w14:paraId="59A5E853" w14:textId="77777777" w:rsidR="00110B09" w:rsidRPr="005D1C70" w:rsidRDefault="00110B09" w:rsidP="00721051">
      <w:pPr>
        <w:pStyle w:val="Prrafodelista"/>
        <w:numPr>
          <w:ilvl w:val="0"/>
          <w:numId w:val="14"/>
        </w:numPr>
        <w:jc w:val="both"/>
        <w:rPr>
          <w:rFonts w:ascii="Arial" w:hAnsi="Arial" w:cs="Arial"/>
          <w:lang w:val="en-GB"/>
        </w:rPr>
      </w:pPr>
      <w:r w:rsidRPr="005D1C70">
        <w:rPr>
          <w:rFonts w:ascii="Arial" w:hAnsi="Arial" w:cs="Arial"/>
          <w:lang w:val="en-GB"/>
        </w:rPr>
        <w:t xml:space="preserve">The definition of an initial </w:t>
      </w:r>
      <w:r w:rsidRPr="005D1C70">
        <w:rPr>
          <w:rFonts w:ascii="Arial" w:hAnsi="Arial" w:cs="Arial"/>
          <w:bCs/>
          <w:lang w:val="en-GB"/>
        </w:rPr>
        <w:t xml:space="preserve">work plan </w:t>
      </w:r>
      <w:r w:rsidRPr="005D1C70">
        <w:rPr>
          <w:rFonts w:ascii="Arial" w:hAnsi="Arial" w:cs="Arial"/>
          <w:lang w:val="en-GB"/>
        </w:rPr>
        <w:t>with foreseen outcomes, deliverables, and a related timeline</w:t>
      </w:r>
    </w:p>
    <w:p w14:paraId="4CCEACE4" w14:textId="77777777" w:rsidR="00CC4C30" w:rsidRPr="005D1C70" w:rsidRDefault="00CC4C30" w:rsidP="008C56E2">
      <w:pPr>
        <w:jc w:val="both"/>
        <w:rPr>
          <w:rFonts w:ascii="Arial" w:hAnsi="Arial" w:cs="Arial"/>
          <w:lang w:val="en-GB"/>
        </w:rPr>
      </w:pPr>
      <w:r w:rsidRPr="005D1C70">
        <w:rPr>
          <w:rFonts w:ascii="Arial" w:hAnsi="Arial" w:cs="Arial"/>
          <w:lang w:val="en-GB"/>
        </w:rPr>
        <w:t xml:space="preserve">A questionnaire has been circulated in order to identify the R&amp;I priorities. </w:t>
      </w:r>
    </w:p>
    <w:p w14:paraId="2FCB8085" w14:textId="77777777" w:rsidR="00130656" w:rsidRPr="005D1C70" w:rsidRDefault="00110B09" w:rsidP="008C56E2">
      <w:pPr>
        <w:jc w:val="both"/>
        <w:rPr>
          <w:rFonts w:ascii="Arial" w:hAnsi="Arial" w:cs="Arial"/>
          <w:lang w:val="en-GB"/>
        </w:rPr>
      </w:pPr>
      <w:r w:rsidRPr="005D1C70">
        <w:rPr>
          <w:rFonts w:ascii="Arial" w:hAnsi="Arial" w:cs="Arial"/>
          <w:lang w:val="en-GB"/>
        </w:rPr>
        <w:t>Luciano Martini then indicates that the 1</w:t>
      </w:r>
      <w:r w:rsidRPr="005D1C70">
        <w:rPr>
          <w:rFonts w:ascii="Arial" w:hAnsi="Arial" w:cs="Arial"/>
          <w:vertAlign w:val="superscript"/>
          <w:lang w:val="en-GB"/>
        </w:rPr>
        <w:t>st</w:t>
      </w:r>
      <w:r w:rsidRPr="005D1C70">
        <w:rPr>
          <w:rFonts w:ascii="Arial" w:hAnsi="Arial" w:cs="Arial"/>
          <w:lang w:val="en-GB"/>
        </w:rPr>
        <w:t xml:space="preserve"> Mission Innovation Challenge 1 Smart Grids Innovation Workshop will take place from June 4 to June 7 in Beijing</w:t>
      </w:r>
      <w:r w:rsidR="00130656" w:rsidRPr="005D1C70">
        <w:rPr>
          <w:rFonts w:ascii="Arial" w:hAnsi="Arial" w:cs="Arial"/>
          <w:lang w:val="en-GB"/>
        </w:rPr>
        <w:t xml:space="preserve"> and will aim at sharing innovation idea with top-level experts, at discussing business opportunity with industry, at involving policy and strategy makers and at disseminating Mission Innovation’s Challenge 1.</w:t>
      </w:r>
      <w:r w:rsidR="00CC4C30" w:rsidRPr="005D1C70">
        <w:rPr>
          <w:rFonts w:ascii="Arial" w:hAnsi="Arial" w:cs="Arial"/>
          <w:lang w:val="en-GB"/>
        </w:rPr>
        <w:t xml:space="preserve"> He adds that the ETIP SNET Roadmap will be used as a major input for the discussions held in the </w:t>
      </w:r>
      <w:r w:rsidR="0005730B" w:rsidRPr="005D1C70">
        <w:rPr>
          <w:rFonts w:ascii="Arial" w:hAnsi="Arial" w:cs="Arial"/>
          <w:lang w:val="en-GB"/>
        </w:rPr>
        <w:t>framework of Mission Innovation</w:t>
      </w:r>
      <w:r w:rsidR="00CC4C30" w:rsidRPr="005D1C70">
        <w:rPr>
          <w:rFonts w:ascii="Arial" w:hAnsi="Arial" w:cs="Arial"/>
          <w:lang w:val="en-GB"/>
        </w:rPr>
        <w:t>.</w:t>
      </w:r>
    </w:p>
    <w:p w14:paraId="2D0E320E" w14:textId="3E42F82F" w:rsidR="0005730B" w:rsidRPr="005D1C70" w:rsidRDefault="0005730B" w:rsidP="008C56E2">
      <w:pPr>
        <w:jc w:val="both"/>
        <w:rPr>
          <w:rFonts w:ascii="Arial" w:hAnsi="Arial" w:cs="Arial"/>
          <w:lang w:val="en-GB"/>
        </w:rPr>
      </w:pPr>
      <w:r w:rsidRPr="005D1C70">
        <w:rPr>
          <w:rFonts w:ascii="Arial" w:hAnsi="Arial" w:cs="Arial"/>
          <w:lang w:val="en-GB"/>
        </w:rPr>
        <w:t xml:space="preserve">Following a question from the GB, Michele de Nigris explains that ISGAN has different objectives than Mission Innovation, is more deployment-oriented and less research-oriented. </w:t>
      </w:r>
      <w:proofErr w:type="spellStart"/>
      <w:r w:rsidRPr="005D1C70">
        <w:rPr>
          <w:rFonts w:ascii="Arial" w:hAnsi="Arial" w:cs="Arial"/>
          <w:lang w:val="en-GB"/>
        </w:rPr>
        <w:t>Rémy</w:t>
      </w:r>
      <w:proofErr w:type="spellEnd"/>
      <w:r w:rsidRPr="005D1C70">
        <w:rPr>
          <w:rFonts w:ascii="Arial" w:hAnsi="Arial" w:cs="Arial"/>
          <w:lang w:val="en-GB"/>
        </w:rPr>
        <w:t xml:space="preserve"> Denos adds that Mission Innovation is a COP Initiative while ISGAN is an IEA Initiative. </w:t>
      </w:r>
    </w:p>
    <w:p w14:paraId="14A2FE5B" w14:textId="77777777" w:rsidR="00AE2E80" w:rsidRPr="005D1C70" w:rsidRDefault="00AE2E80" w:rsidP="008C56E2">
      <w:pPr>
        <w:jc w:val="both"/>
        <w:rPr>
          <w:rFonts w:ascii="Arial" w:hAnsi="Arial" w:cs="Arial"/>
          <w:lang w:val="en-GB"/>
        </w:rPr>
      </w:pPr>
    </w:p>
    <w:p w14:paraId="4C04B689" w14:textId="77777777" w:rsidR="00C3734C" w:rsidRPr="005D1C70" w:rsidRDefault="00C3734C" w:rsidP="008C56E2">
      <w:pPr>
        <w:pStyle w:val="Prrafodelista"/>
        <w:numPr>
          <w:ilvl w:val="0"/>
          <w:numId w:val="1"/>
        </w:numPr>
        <w:jc w:val="both"/>
        <w:rPr>
          <w:rFonts w:ascii="Arial" w:hAnsi="Arial" w:cs="Arial"/>
          <w:b/>
          <w:color w:val="0070C0"/>
          <w:lang w:val="en-GB"/>
        </w:rPr>
      </w:pPr>
      <w:r w:rsidRPr="005D1C70">
        <w:rPr>
          <w:rFonts w:ascii="Arial" w:hAnsi="Arial" w:cs="Arial"/>
          <w:b/>
          <w:color w:val="0070C0"/>
          <w:lang w:val="en-GB"/>
        </w:rPr>
        <w:t xml:space="preserve">Exchange on other international initiatives </w:t>
      </w:r>
      <w:r w:rsidR="005633C2" w:rsidRPr="005D1C70">
        <w:rPr>
          <w:rFonts w:ascii="Arial" w:hAnsi="Arial" w:cs="Arial"/>
          <w:b/>
          <w:color w:val="0070C0"/>
          <w:lang w:val="en-GB"/>
        </w:rPr>
        <w:t>- All</w:t>
      </w:r>
    </w:p>
    <w:p w14:paraId="6BDB7890" w14:textId="77777777" w:rsidR="00C3734C" w:rsidRPr="005D1C70" w:rsidRDefault="006B5D48" w:rsidP="008C56E2">
      <w:pPr>
        <w:jc w:val="both"/>
        <w:rPr>
          <w:rFonts w:ascii="Arial" w:hAnsi="Arial" w:cs="Arial"/>
          <w:lang w:val="en-GB"/>
        </w:rPr>
      </w:pPr>
      <w:proofErr w:type="spellStart"/>
      <w:r w:rsidRPr="005D1C70">
        <w:rPr>
          <w:rFonts w:ascii="Arial" w:hAnsi="Arial" w:cs="Arial"/>
          <w:lang w:val="en-GB"/>
        </w:rPr>
        <w:t>Rémy</w:t>
      </w:r>
      <w:proofErr w:type="spellEnd"/>
      <w:r w:rsidRPr="005D1C70">
        <w:rPr>
          <w:rFonts w:ascii="Arial" w:hAnsi="Arial" w:cs="Arial"/>
          <w:lang w:val="en-GB"/>
        </w:rPr>
        <w:t xml:space="preserve"> </w:t>
      </w:r>
      <w:r w:rsidR="0050044E" w:rsidRPr="005D1C70">
        <w:rPr>
          <w:rFonts w:ascii="Arial" w:hAnsi="Arial" w:cs="Arial"/>
          <w:lang w:val="en-GB"/>
        </w:rPr>
        <w:t>Denos</w:t>
      </w:r>
      <w:r w:rsidRPr="005D1C70">
        <w:rPr>
          <w:rFonts w:ascii="Arial" w:hAnsi="Arial" w:cs="Arial"/>
          <w:lang w:val="en-GB"/>
        </w:rPr>
        <w:t xml:space="preserve"> informs the GB that he will be participating to a </w:t>
      </w:r>
      <w:r w:rsidR="0050044E" w:rsidRPr="005D1C70">
        <w:rPr>
          <w:rFonts w:ascii="Arial" w:hAnsi="Arial" w:cs="Arial"/>
          <w:lang w:val="en-GB"/>
        </w:rPr>
        <w:t>bilatera</w:t>
      </w:r>
      <w:r w:rsidRPr="005D1C70">
        <w:rPr>
          <w:rFonts w:ascii="Arial" w:hAnsi="Arial" w:cs="Arial"/>
          <w:lang w:val="en-GB"/>
        </w:rPr>
        <w:t xml:space="preserve">l meeting with India next week and indicates that it will be relevant to have a </w:t>
      </w:r>
      <w:r w:rsidR="0050044E" w:rsidRPr="005D1C70">
        <w:rPr>
          <w:rFonts w:ascii="Arial" w:hAnsi="Arial" w:cs="Arial"/>
          <w:lang w:val="en-GB"/>
        </w:rPr>
        <w:t>clear view o</w:t>
      </w:r>
      <w:r w:rsidRPr="005D1C70">
        <w:rPr>
          <w:rFonts w:ascii="Arial" w:hAnsi="Arial" w:cs="Arial"/>
          <w:lang w:val="en-GB"/>
        </w:rPr>
        <w:t>n international collaboration, b</w:t>
      </w:r>
      <w:r w:rsidR="00D332F6" w:rsidRPr="005D1C70">
        <w:rPr>
          <w:rFonts w:ascii="Arial" w:hAnsi="Arial" w:cs="Arial"/>
          <w:lang w:val="en-GB"/>
        </w:rPr>
        <w:t>ased on the activit</w:t>
      </w:r>
      <w:r w:rsidRPr="005D1C70">
        <w:rPr>
          <w:rFonts w:ascii="Arial" w:hAnsi="Arial" w:cs="Arial"/>
          <w:lang w:val="en-GB"/>
        </w:rPr>
        <w:t>ies of ISGAN, Mission Innovation and</w:t>
      </w:r>
      <w:r w:rsidR="00D332F6" w:rsidRPr="005D1C70">
        <w:rPr>
          <w:rFonts w:ascii="Arial" w:hAnsi="Arial" w:cs="Arial"/>
          <w:lang w:val="en-GB"/>
        </w:rPr>
        <w:t xml:space="preserve"> Clear Energy </w:t>
      </w:r>
      <w:r w:rsidRPr="005D1C70">
        <w:rPr>
          <w:rFonts w:ascii="Arial" w:hAnsi="Arial" w:cs="Arial"/>
          <w:lang w:val="en-GB"/>
        </w:rPr>
        <w:t>Ministerial</w:t>
      </w:r>
      <w:r w:rsidR="00D332F6" w:rsidRPr="005D1C70">
        <w:rPr>
          <w:rFonts w:ascii="Arial" w:hAnsi="Arial" w:cs="Arial"/>
          <w:lang w:val="en-GB"/>
        </w:rPr>
        <w:t>.</w:t>
      </w:r>
      <w:r w:rsidRPr="005D1C70">
        <w:rPr>
          <w:rFonts w:ascii="Arial" w:hAnsi="Arial" w:cs="Arial"/>
          <w:lang w:val="en-GB"/>
        </w:rPr>
        <w:t xml:space="preserve"> He indicates that it could be interesting to have WG5 leading that process in order to develop some rationale for collaboration with non-European countries such as China and India. </w:t>
      </w:r>
    </w:p>
    <w:p w14:paraId="5DAD2180" w14:textId="49EB46AE" w:rsidR="006B5D48" w:rsidRPr="005D1C70" w:rsidRDefault="006B5D48" w:rsidP="008C56E2">
      <w:pPr>
        <w:jc w:val="both"/>
        <w:rPr>
          <w:rFonts w:ascii="Arial" w:hAnsi="Arial" w:cs="Arial"/>
          <w:lang w:val="en-GB"/>
        </w:rPr>
      </w:pPr>
      <w:r w:rsidRPr="005D1C70">
        <w:rPr>
          <w:rFonts w:ascii="Arial" w:hAnsi="Arial" w:cs="Arial"/>
          <w:lang w:val="en-GB"/>
        </w:rPr>
        <w:t>Nikos Hatziargyriou states that such a topic could be included in the agenda of the ne</w:t>
      </w:r>
      <w:r w:rsidR="005D1C70">
        <w:rPr>
          <w:rFonts w:ascii="Arial" w:hAnsi="Arial" w:cs="Arial"/>
          <w:lang w:val="en-GB"/>
        </w:rPr>
        <w:t>x</w:t>
      </w:r>
      <w:r w:rsidRPr="005D1C70">
        <w:rPr>
          <w:rFonts w:ascii="Arial" w:hAnsi="Arial" w:cs="Arial"/>
          <w:lang w:val="en-GB"/>
        </w:rPr>
        <w:t xml:space="preserve">t ETIP SNET’s Governing Board. </w:t>
      </w:r>
    </w:p>
    <w:p w14:paraId="34B72697" w14:textId="2B1337F2" w:rsidR="00F76BA1" w:rsidRPr="005D1C70" w:rsidRDefault="00F76BA1" w:rsidP="008C56E2">
      <w:pPr>
        <w:jc w:val="both"/>
        <w:rPr>
          <w:rFonts w:ascii="Arial" w:eastAsia="Times New Roman" w:hAnsi="Arial" w:cs="Arial"/>
          <w:szCs w:val="20"/>
          <w:lang w:val="en-GB"/>
        </w:rPr>
      </w:pPr>
      <w:r w:rsidRPr="005D1C70">
        <w:rPr>
          <w:rFonts w:ascii="Arial" w:eastAsia="Times New Roman" w:hAnsi="Arial" w:cs="Arial"/>
          <w:szCs w:val="20"/>
          <w:lang w:val="en-GB"/>
        </w:rPr>
        <w:t xml:space="preserve">Nikos Hatziargyriou </w:t>
      </w:r>
      <w:r w:rsidR="006A67C0" w:rsidRPr="005D1C70">
        <w:rPr>
          <w:rFonts w:ascii="Arial" w:eastAsia="Times New Roman" w:hAnsi="Arial" w:cs="Arial"/>
          <w:szCs w:val="20"/>
          <w:lang w:val="en-GB"/>
        </w:rPr>
        <w:t>thanks the GB</w:t>
      </w:r>
      <w:r w:rsidRPr="005D1C70">
        <w:rPr>
          <w:rFonts w:ascii="Arial" w:eastAsia="Times New Roman" w:hAnsi="Arial" w:cs="Arial"/>
          <w:szCs w:val="20"/>
          <w:lang w:val="en-GB"/>
        </w:rPr>
        <w:t xml:space="preserve"> members for attending and closes the meeting. </w:t>
      </w:r>
    </w:p>
    <w:p w14:paraId="71502C5E" w14:textId="77777777" w:rsidR="00F76BA1" w:rsidRPr="005D1C70" w:rsidRDefault="00F76BA1" w:rsidP="00F76BA1">
      <w:pPr>
        <w:jc w:val="both"/>
        <w:rPr>
          <w:rFonts w:ascii="Arial" w:eastAsia="Times New Roman" w:hAnsi="Arial" w:cs="Arial"/>
          <w:szCs w:val="20"/>
          <w:lang w:val="en-GB"/>
        </w:rPr>
      </w:pPr>
      <w:r w:rsidRPr="005D1C70">
        <w:rPr>
          <w:rFonts w:ascii="Arial" w:eastAsia="Times New Roman" w:hAnsi="Arial" w:cs="Arial"/>
          <w:szCs w:val="20"/>
          <w:lang w:val="en-GB"/>
        </w:rPr>
        <w:t>The meeting ends at 16:30.</w:t>
      </w:r>
    </w:p>
    <w:p w14:paraId="2BC31739" w14:textId="77777777" w:rsidR="00F76BA1" w:rsidRPr="005D1C70" w:rsidRDefault="00F76BA1" w:rsidP="008C56E2">
      <w:pPr>
        <w:rPr>
          <w:lang w:val="en-GB"/>
        </w:rPr>
      </w:pPr>
    </w:p>
    <w:sectPr w:rsidR="00F76BA1" w:rsidRPr="005D1C70" w:rsidSect="008C56E2">
      <w:headerReference w:type="default" r:id="rId16"/>
      <w:footerReference w:type="default" r:id="rId17"/>
      <w:pgSz w:w="12240" w:h="15840"/>
      <w:pgMar w:top="1417" w:right="1701" w:bottom="135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64493" w14:textId="77777777" w:rsidR="00721051" w:rsidRDefault="00721051" w:rsidP="008C56E2">
      <w:pPr>
        <w:spacing w:after="0" w:line="240" w:lineRule="auto"/>
      </w:pPr>
      <w:r>
        <w:separator/>
      </w:r>
    </w:p>
  </w:endnote>
  <w:endnote w:type="continuationSeparator" w:id="0">
    <w:p w14:paraId="10E2B247" w14:textId="77777777" w:rsidR="00721051" w:rsidRDefault="00721051" w:rsidP="008C56E2">
      <w:pPr>
        <w:spacing w:after="0" w:line="240" w:lineRule="auto"/>
      </w:pPr>
      <w:r>
        <w:continuationSeparator/>
      </w:r>
    </w:p>
  </w:endnote>
  <w:endnote w:type="continuationNotice" w:id="1">
    <w:p w14:paraId="59C084C2" w14:textId="77777777" w:rsidR="00721051" w:rsidRDefault="00721051" w:rsidP="008C5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247211"/>
      <w:docPartObj>
        <w:docPartGallery w:val="Page Numbers (Bottom of Page)"/>
        <w:docPartUnique/>
      </w:docPartObj>
    </w:sdtPr>
    <w:sdtEndPr/>
    <w:sdtContent>
      <w:p w14:paraId="45E1448A" w14:textId="77777777" w:rsidR="000659F6" w:rsidRDefault="000659F6">
        <w:pPr>
          <w:pStyle w:val="Piedepgina"/>
          <w:jc w:val="right"/>
        </w:pPr>
        <w:r>
          <w:fldChar w:fldCharType="begin"/>
        </w:r>
        <w:r>
          <w:instrText>PAGE   \* MERGEFORMAT</w:instrText>
        </w:r>
        <w:r>
          <w:fldChar w:fldCharType="separate"/>
        </w:r>
        <w:r w:rsidR="005D1C70" w:rsidRPr="005D1C70">
          <w:rPr>
            <w:noProof/>
            <w:lang w:val="es-ES"/>
          </w:rPr>
          <w:t>3</w:t>
        </w:r>
        <w:r>
          <w:fldChar w:fldCharType="end"/>
        </w:r>
      </w:p>
    </w:sdtContent>
  </w:sdt>
  <w:p w14:paraId="6E0F2F28" w14:textId="77777777" w:rsidR="000659F6" w:rsidRDefault="000659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E8845" w14:textId="77777777" w:rsidR="00721051" w:rsidRDefault="00721051" w:rsidP="008C56E2">
      <w:pPr>
        <w:spacing w:after="0" w:line="240" w:lineRule="auto"/>
      </w:pPr>
      <w:r>
        <w:separator/>
      </w:r>
    </w:p>
  </w:footnote>
  <w:footnote w:type="continuationSeparator" w:id="0">
    <w:p w14:paraId="1B77145E" w14:textId="77777777" w:rsidR="00721051" w:rsidRDefault="00721051" w:rsidP="008C56E2">
      <w:pPr>
        <w:spacing w:after="0" w:line="240" w:lineRule="auto"/>
      </w:pPr>
      <w:r>
        <w:continuationSeparator/>
      </w:r>
    </w:p>
  </w:footnote>
  <w:footnote w:type="continuationNotice" w:id="1">
    <w:p w14:paraId="535A6BE9" w14:textId="77777777" w:rsidR="00721051" w:rsidRDefault="00721051" w:rsidP="008C56E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EAFF5" w14:textId="77777777" w:rsidR="000659F6" w:rsidRDefault="000659F6">
    <w:pPr>
      <w:pStyle w:val="Encabezado"/>
    </w:pPr>
    <w:r w:rsidRPr="008C56E2">
      <w:rPr>
        <w:rFonts w:ascii="Arial" w:hAnsi="Arial"/>
        <w:b/>
        <w:noProof/>
        <w:lang w:val="en-GB" w:eastAsia="en-GB"/>
      </w:rPr>
      <w:drawing>
        <wp:anchor distT="0" distB="0" distL="114300" distR="114300" simplePos="0" relativeHeight="251659264" behindDoc="0" locked="0" layoutInCell="1" allowOverlap="1" wp14:anchorId="3456F8CF" wp14:editId="0793DD6B">
          <wp:simplePos x="0" y="0"/>
          <wp:positionH relativeFrom="column">
            <wp:posOffset>-48895</wp:posOffset>
          </wp:positionH>
          <wp:positionV relativeFrom="paragraph">
            <wp:posOffset>-426720</wp:posOffset>
          </wp:positionV>
          <wp:extent cx="2085975" cy="834390"/>
          <wp:effectExtent l="0" t="0" r="9525" b="381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P-SNET_nh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5975" cy="8343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D25FE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B0C64C72"/>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30D0132C"/>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C004DEA8"/>
    <w:lvl w:ilvl="0">
      <w:start w:val="1"/>
      <w:numFmt w:val="decimal"/>
      <w:pStyle w:val="Listaconnmeros2"/>
      <w:lvlText w:val="%1."/>
      <w:lvlJc w:val="left"/>
      <w:pPr>
        <w:tabs>
          <w:tab w:val="num" w:pos="643"/>
        </w:tabs>
        <w:ind w:left="643" w:hanging="360"/>
      </w:pPr>
    </w:lvl>
  </w:abstractNum>
  <w:abstractNum w:abstractNumId="4">
    <w:nsid w:val="FFFFFF88"/>
    <w:multiLevelType w:val="singleLevel"/>
    <w:tmpl w:val="118EE458"/>
    <w:lvl w:ilvl="0">
      <w:start w:val="1"/>
      <w:numFmt w:val="decimal"/>
      <w:pStyle w:val="Listaconnmeros"/>
      <w:lvlText w:val="%1."/>
      <w:lvlJc w:val="left"/>
      <w:pPr>
        <w:tabs>
          <w:tab w:val="num" w:pos="3763"/>
        </w:tabs>
        <w:ind w:left="3763" w:hanging="360"/>
      </w:pPr>
    </w:lvl>
  </w:abstractNum>
  <w:abstractNum w:abstractNumId="5">
    <w:nsid w:val="02A352A8"/>
    <w:multiLevelType w:val="hybridMultilevel"/>
    <w:tmpl w:val="7BB8D256"/>
    <w:lvl w:ilvl="0" w:tplc="6E529FE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3FC1677"/>
    <w:multiLevelType w:val="multilevel"/>
    <w:tmpl w:val="7E121E76"/>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426" w:firstLine="0"/>
      </w:pPr>
      <w:rPr>
        <w:rFonts w:hint="default"/>
      </w:rPr>
    </w:lvl>
    <w:lvl w:ilvl="5">
      <w:start w:val="1"/>
      <w:numFmt w:val="decimal"/>
      <w:pStyle w:val="Ttulo6"/>
      <w:suff w:val="space"/>
      <w:lvlText w:val="%1.%2.%3.%4.%5.%6"/>
      <w:lvlJc w:val="left"/>
      <w:pPr>
        <w:ind w:left="0" w:firstLine="0"/>
      </w:pPr>
      <w:rPr>
        <w:rFonts w:hint="default"/>
      </w:rPr>
    </w:lvl>
    <w:lvl w:ilvl="6">
      <w:start w:val="1"/>
      <w:numFmt w:val="decimal"/>
      <w:pStyle w:val="Ttulo7"/>
      <w:suff w:val="space"/>
      <w:lvlText w:val="%1.%2.%3.%4.%5.%6.%7"/>
      <w:lvlJc w:val="left"/>
      <w:pPr>
        <w:ind w:left="0" w:firstLine="0"/>
      </w:pPr>
      <w:rPr>
        <w:rFonts w:hint="default"/>
      </w:rPr>
    </w:lvl>
    <w:lvl w:ilvl="7">
      <w:start w:val="1"/>
      <w:numFmt w:val="decimal"/>
      <w:pStyle w:val="Ttulo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089B4932"/>
    <w:multiLevelType w:val="hybridMultilevel"/>
    <w:tmpl w:val="7222E9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2447D9"/>
    <w:multiLevelType w:val="hybridMultilevel"/>
    <w:tmpl w:val="3D9607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D548AF"/>
    <w:multiLevelType w:val="hybridMultilevel"/>
    <w:tmpl w:val="6986CA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E74229"/>
    <w:multiLevelType w:val="hybridMultilevel"/>
    <w:tmpl w:val="D57A2F26"/>
    <w:lvl w:ilvl="0" w:tplc="3A92514C">
      <w:start w:val="1"/>
      <w:numFmt w:val="decimal"/>
      <w:pStyle w:val="Listaconnmeros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0171C2"/>
    <w:multiLevelType w:val="hybridMultilevel"/>
    <w:tmpl w:val="DB2EFD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02025DF"/>
    <w:multiLevelType w:val="hybridMultilevel"/>
    <w:tmpl w:val="1CAC6AC0"/>
    <w:lvl w:ilvl="0" w:tplc="B6FA4776">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94684F"/>
    <w:multiLevelType w:val="hybridMultilevel"/>
    <w:tmpl w:val="EE003134"/>
    <w:lvl w:ilvl="0" w:tplc="FE8CD5FA">
      <w:start w:val="1"/>
      <w:numFmt w:val="lowerRoman"/>
      <w:lvlText w:val="%1)"/>
      <w:lvlJc w:val="right"/>
      <w:pPr>
        <w:tabs>
          <w:tab w:val="num" w:pos="720"/>
        </w:tabs>
        <w:ind w:left="720" w:hanging="360"/>
      </w:pPr>
      <w:rPr>
        <w:rFonts w:asciiTheme="minorHAnsi" w:eastAsiaTheme="minorHAnsi" w:hAnsiTheme="minorHAnsi" w:cstheme="minorBidi"/>
      </w:rPr>
    </w:lvl>
    <w:lvl w:ilvl="1" w:tplc="76647CF0">
      <w:start w:val="1"/>
      <w:numFmt w:val="upperLetter"/>
      <w:lvlText w:val="%2."/>
      <w:lvlJc w:val="right"/>
      <w:pPr>
        <w:tabs>
          <w:tab w:val="num" w:pos="1440"/>
        </w:tabs>
        <w:ind w:left="1440" w:hanging="360"/>
      </w:pPr>
    </w:lvl>
    <w:lvl w:ilvl="2" w:tplc="A58ECB00" w:tentative="1">
      <w:start w:val="1"/>
      <w:numFmt w:val="upperRoman"/>
      <w:lvlText w:val="%3."/>
      <w:lvlJc w:val="right"/>
      <w:pPr>
        <w:tabs>
          <w:tab w:val="num" w:pos="2160"/>
        </w:tabs>
        <w:ind w:left="2160" w:hanging="360"/>
      </w:pPr>
    </w:lvl>
    <w:lvl w:ilvl="3" w:tplc="50A2A55A" w:tentative="1">
      <w:start w:val="1"/>
      <w:numFmt w:val="upperRoman"/>
      <w:lvlText w:val="%4."/>
      <w:lvlJc w:val="right"/>
      <w:pPr>
        <w:tabs>
          <w:tab w:val="num" w:pos="2880"/>
        </w:tabs>
        <w:ind w:left="2880" w:hanging="360"/>
      </w:pPr>
    </w:lvl>
    <w:lvl w:ilvl="4" w:tplc="1AEC2E16" w:tentative="1">
      <w:start w:val="1"/>
      <w:numFmt w:val="upperRoman"/>
      <w:lvlText w:val="%5."/>
      <w:lvlJc w:val="right"/>
      <w:pPr>
        <w:tabs>
          <w:tab w:val="num" w:pos="3600"/>
        </w:tabs>
        <w:ind w:left="3600" w:hanging="360"/>
      </w:pPr>
    </w:lvl>
    <w:lvl w:ilvl="5" w:tplc="70281668" w:tentative="1">
      <w:start w:val="1"/>
      <w:numFmt w:val="upperRoman"/>
      <w:lvlText w:val="%6."/>
      <w:lvlJc w:val="right"/>
      <w:pPr>
        <w:tabs>
          <w:tab w:val="num" w:pos="4320"/>
        </w:tabs>
        <w:ind w:left="4320" w:hanging="360"/>
      </w:pPr>
    </w:lvl>
    <w:lvl w:ilvl="6" w:tplc="F04A07A8" w:tentative="1">
      <w:start w:val="1"/>
      <w:numFmt w:val="upperRoman"/>
      <w:lvlText w:val="%7."/>
      <w:lvlJc w:val="right"/>
      <w:pPr>
        <w:tabs>
          <w:tab w:val="num" w:pos="5040"/>
        </w:tabs>
        <w:ind w:left="5040" w:hanging="360"/>
      </w:pPr>
    </w:lvl>
    <w:lvl w:ilvl="7" w:tplc="3AE00718" w:tentative="1">
      <w:start w:val="1"/>
      <w:numFmt w:val="upperRoman"/>
      <w:lvlText w:val="%8."/>
      <w:lvlJc w:val="right"/>
      <w:pPr>
        <w:tabs>
          <w:tab w:val="num" w:pos="5760"/>
        </w:tabs>
        <w:ind w:left="5760" w:hanging="360"/>
      </w:pPr>
    </w:lvl>
    <w:lvl w:ilvl="8" w:tplc="77544030" w:tentative="1">
      <w:start w:val="1"/>
      <w:numFmt w:val="upperRoman"/>
      <w:lvlText w:val="%9."/>
      <w:lvlJc w:val="right"/>
      <w:pPr>
        <w:tabs>
          <w:tab w:val="num" w:pos="6480"/>
        </w:tabs>
        <w:ind w:left="6480" w:hanging="360"/>
      </w:pPr>
    </w:lvl>
  </w:abstractNum>
  <w:abstractNum w:abstractNumId="14">
    <w:nsid w:val="262216DB"/>
    <w:multiLevelType w:val="hybridMultilevel"/>
    <w:tmpl w:val="2668DC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3E75C3C"/>
    <w:multiLevelType w:val="hybridMultilevel"/>
    <w:tmpl w:val="75B88D8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4990E36"/>
    <w:multiLevelType w:val="multilevel"/>
    <w:tmpl w:val="FCDE72A0"/>
    <w:lvl w:ilvl="0">
      <w:start w:val="1"/>
      <w:numFmt w:val="bullet"/>
      <w:pStyle w:val="tablalista3"/>
      <w:lvlText w:val="·"/>
      <w:lvlJc w:val="left"/>
      <w:pPr>
        <w:ind w:left="700" w:hanging="360"/>
      </w:pPr>
      <w:rPr>
        <w:rFonts w:ascii="Segoe UI" w:hAnsi="Segoe UI" w:hint="default"/>
        <w:color w:val="E7B141"/>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7">
    <w:nsid w:val="59834CA5"/>
    <w:multiLevelType w:val="hybridMultilevel"/>
    <w:tmpl w:val="2368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6A0996"/>
    <w:multiLevelType w:val="hybridMultilevel"/>
    <w:tmpl w:val="0FCA3D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61A1DBB"/>
    <w:multiLevelType w:val="hybridMultilevel"/>
    <w:tmpl w:val="A08C88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72639BE"/>
    <w:multiLevelType w:val="hybridMultilevel"/>
    <w:tmpl w:val="E68C17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7FB2968"/>
    <w:multiLevelType w:val="hybridMultilevel"/>
    <w:tmpl w:val="51CA37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9063B25"/>
    <w:multiLevelType w:val="multilevel"/>
    <w:tmpl w:val="2536E308"/>
    <w:lvl w:ilvl="0">
      <w:start w:val="1"/>
      <w:numFmt w:val="bullet"/>
      <w:pStyle w:val="TABLALISTA2"/>
      <w:lvlText w:val="◦"/>
      <w:lvlJc w:val="left"/>
      <w:pPr>
        <w:ind w:left="530" w:hanging="360"/>
      </w:pPr>
      <w:rPr>
        <w:rFonts w:ascii="Arial" w:hAnsi="Arial" w:hint="default"/>
        <w:color w:val="E7B14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CEE1AAF"/>
    <w:multiLevelType w:val="multilevel"/>
    <w:tmpl w:val="C70A864A"/>
    <w:lvl w:ilvl="0">
      <w:start w:val="1"/>
      <w:numFmt w:val="bullet"/>
      <w:pStyle w:val="TABLALISTA1"/>
      <w:lvlText w:val=""/>
      <w:lvlJc w:val="left"/>
      <w:pPr>
        <w:ind w:left="720" w:hanging="360"/>
      </w:pPr>
      <w:rPr>
        <w:rFonts w:ascii="Symbol" w:hAnsi="Symbol" w:hint="default"/>
        <w:color w:val="E7B141"/>
      </w:rPr>
    </w:lvl>
    <w:lvl w:ilvl="1">
      <w:start w:val="1"/>
      <w:numFmt w:val="bullet"/>
      <w:lvlText w:val="o"/>
      <w:lvlJc w:val="left"/>
      <w:pPr>
        <w:ind w:left="1440" w:hanging="360"/>
      </w:pPr>
      <w:rPr>
        <w:rFonts w:ascii="Courier New" w:hAnsi="Courier New" w:hint="default"/>
        <w:color w:val="E7B141"/>
      </w:rPr>
    </w:lvl>
    <w:lvl w:ilvl="2">
      <w:start w:val="1"/>
      <w:numFmt w:val="bullet"/>
      <w:lvlText w:val=""/>
      <w:lvlJc w:val="left"/>
      <w:pPr>
        <w:ind w:left="2160" w:hanging="360"/>
      </w:pPr>
      <w:rPr>
        <w:rFonts w:ascii="Wingdings" w:hAnsi="Wingdings" w:hint="default"/>
        <w:color w:val="E7B141"/>
      </w:rPr>
    </w:lvl>
    <w:lvl w:ilvl="3">
      <w:start w:val="1"/>
      <w:numFmt w:val="bullet"/>
      <w:lvlText w:val=""/>
      <w:lvlJc w:val="left"/>
      <w:pPr>
        <w:ind w:left="2880" w:hanging="360"/>
      </w:pPr>
      <w:rPr>
        <w:rFonts w:ascii="Symbol" w:hAnsi="Symbol" w:hint="default"/>
        <w:color w:val="E7B141"/>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F8F597D"/>
    <w:multiLevelType w:val="hybridMultilevel"/>
    <w:tmpl w:val="AFDCF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0"/>
  </w:num>
  <w:num w:numId="4">
    <w:abstractNumId w:val="24"/>
  </w:num>
  <w:num w:numId="5">
    <w:abstractNumId w:val="13"/>
  </w:num>
  <w:num w:numId="6">
    <w:abstractNumId w:val="5"/>
  </w:num>
  <w:num w:numId="7">
    <w:abstractNumId w:val="14"/>
  </w:num>
  <w:num w:numId="8">
    <w:abstractNumId w:val="9"/>
  </w:num>
  <w:num w:numId="9">
    <w:abstractNumId w:val="18"/>
  </w:num>
  <w:num w:numId="10">
    <w:abstractNumId w:val="15"/>
  </w:num>
  <w:num w:numId="11">
    <w:abstractNumId w:val="8"/>
  </w:num>
  <w:num w:numId="12">
    <w:abstractNumId w:val="21"/>
  </w:num>
  <w:num w:numId="13">
    <w:abstractNumId w:val="11"/>
  </w:num>
  <w:num w:numId="14">
    <w:abstractNumId w:val="19"/>
  </w:num>
  <w:num w:numId="15">
    <w:abstractNumId w:val="17"/>
  </w:num>
  <w:num w:numId="16">
    <w:abstractNumId w:val="6"/>
  </w:num>
  <w:num w:numId="17">
    <w:abstractNumId w:val="4"/>
  </w:num>
  <w:num w:numId="18">
    <w:abstractNumId w:val="3"/>
  </w:num>
  <w:num w:numId="19">
    <w:abstractNumId w:val="2"/>
  </w:num>
  <w:num w:numId="20">
    <w:abstractNumId w:val="1"/>
  </w:num>
  <w:num w:numId="21">
    <w:abstractNumId w:val="0"/>
  </w:num>
  <w:num w:numId="22">
    <w:abstractNumId w:val="23"/>
  </w:num>
  <w:num w:numId="23">
    <w:abstractNumId w:val="22"/>
  </w:num>
  <w:num w:numId="24">
    <w:abstractNumId w:val="16"/>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34C"/>
    <w:rsid w:val="00004BD4"/>
    <w:rsid w:val="00030430"/>
    <w:rsid w:val="00037C05"/>
    <w:rsid w:val="00041F1F"/>
    <w:rsid w:val="0004550A"/>
    <w:rsid w:val="000542A8"/>
    <w:rsid w:val="0005730B"/>
    <w:rsid w:val="000659F6"/>
    <w:rsid w:val="00075442"/>
    <w:rsid w:val="00082FE9"/>
    <w:rsid w:val="00090D32"/>
    <w:rsid w:val="000921F9"/>
    <w:rsid w:val="00092C11"/>
    <w:rsid w:val="000B488F"/>
    <w:rsid w:val="000B6436"/>
    <w:rsid w:val="000D30DD"/>
    <w:rsid w:val="000E1148"/>
    <w:rsid w:val="000E1151"/>
    <w:rsid w:val="000E25AD"/>
    <w:rsid w:val="001038D4"/>
    <w:rsid w:val="0010524B"/>
    <w:rsid w:val="001068C4"/>
    <w:rsid w:val="00110B09"/>
    <w:rsid w:val="0012424A"/>
    <w:rsid w:val="00130656"/>
    <w:rsid w:val="00134C41"/>
    <w:rsid w:val="00165565"/>
    <w:rsid w:val="00165F05"/>
    <w:rsid w:val="001811A6"/>
    <w:rsid w:val="00181AEB"/>
    <w:rsid w:val="001D71A7"/>
    <w:rsid w:val="001D7507"/>
    <w:rsid w:val="001E55D4"/>
    <w:rsid w:val="001F2879"/>
    <w:rsid w:val="002020EE"/>
    <w:rsid w:val="00207725"/>
    <w:rsid w:val="0024500E"/>
    <w:rsid w:val="00245ED5"/>
    <w:rsid w:val="0025145E"/>
    <w:rsid w:val="002606F0"/>
    <w:rsid w:val="002740B7"/>
    <w:rsid w:val="002740EF"/>
    <w:rsid w:val="00296194"/>
    <w:rsid w:val="002A52A6"/>
    <w:rsid w:val="002B00A2"/>
    <w:rsid w:val="002B171F"/>
    <w:rsid w:val="002C6094"/>
    <w:rsid w:val="002D0F41"/>
    <w:rsid w:val="002E3DEF"/>
    <w:rsid w:val="002F2B86"/>
    <w:rsid w:val="00300C99"/>
    <w:rsid w:val="0030174E"/>
    <w:rsid w:val="003054E7"/>
    <w:rsid w:val="003057FB"/>
    <w:rsid w:val="0031317C"/>
    <w:rsid w:val="00326CAB"/>
    <w:rsid w:val="003367BA"/>
    <w:rsid w:val="00350349"/>
    <w:rsid w:val="00361CAE"/>
    <w:rsid w:val="00375B29"/>
    <w:rsid w:val="00375B73"/>
    <w:rsid w:val="003829B5"/>
    <w:rsid w:val="00387B29"/>
    <w:rsid w:val="003D766D"/>
    <w:rsid w:val="003E123A"/>
    <w:rsid w:val="003E2922"/>
    <w:rsid w:val="003F34CF"/>
    <w:rsid w:val="00414046"/>
    <w:rsid w:val="0042187D"/>
    <w:rsid w:val="0043456F"/>
    <w:rsid w:val="00434D2B"/>
    <w:rsid w:val="00434E57"/>
    <w:rsid w:val="004379D4"/>
    <w:rsid w:val="00442E8F"/>
    <w:rsid w:val="0045187C"/>
    <w:rsid w:val="00453049"/>
    <w:rsid w:val="0045465D"/>
    <w:rsid w:val="0045574A"/>
    <w:rsid w:val="00456BEA"/>
    <w:rsid w:val="004600C5"/>
    <w:rsid w:val="004702E6"/>
    <w:rsid w:val="0048303B"/>
    <w:rsid w:val="00485FD9"/>
    <w:rsid w:val="0049668B"/>
    <w:rsid w:val="00497631"/>
    <w:rsid w:val="00497B12"/>
    <w:rsid w:val="004A03C9"/>
    <w:rsid w:val="004B0D1C"/>
    <w:rsid w:val="004B756C"/>
    <w:rsid w:val="004D0635"/>
    <w:rsid w:val="004E1ADC"/>
    <w:rsid w:val="004E32B6"/>
    <w:rsid w:val="0050044E"/>
    <w:rsid w:val="00500841"/>
    <w:rsid w:val="005108C4"/>
    <w:rsid w:val="0053115C"/>
    <w:rsid w:val="005373A3"/>
    <w:rsid w:val="00537719"/>
    <w:rsid w:val="00546336"/>
    <w:rsid w:val="005633C2"/>
    <w:rsid w:val="0056541E"/>
    <w:rsid w:val="0056591C"/>
    <w:rsid w:val="00567D68"/>
    <w:rsid w:val="00572B11"/>
    <w:rsid w:val="005778FC"/>
    <w:rsid w:val="0058665A"/>
    <w:rsid w:val="005C02B6"/>
    <w:rsid w:val="005D1C70"/>
    <w:rsid w:val="005E0048"/>
    <w:rsid w:val="005E0392"/>
    <w:rsid w:val="005E79AE"/>
    <w:rsid w:val="005F5FDF"/>
    <w:rsid w:val="00612674"/>
    <w:rsid w:val="00626477"/>
    <w:rsid w:val="006268B7"/>
    <w:rsid w:val="006317B2"/>
    <w:rsid w:val="00640B55"/>
    <w:rsid w:val="00652489"/>
    <w:rsid w:val="00660D8C"/>
    <w:rsid w:val="00663833"/>
    <w:rsid w:val="00667A01"/>
    <w:rsid w:val="00674841"/>
    <w:rsid w:val="00676D17"/>
    <w:rsid w:val="006878E3"/>
    <w:rsid w:val="006A0219"/>
    <w:rsid w:val="006A67C0"/>
    <w:rsid w:val="006B5D48"/>
    <w:rsid w:val="006B797C"/>
    <w:rsid w:val="006C63AD"/>
    <w:rsid w:val="006D50BA"/>
    <w:rsid w:val="006D6ACC"/>
    <w:rsid w:val="006D79E0"/>
    <w:rsid w:val="006E4C27"/>
    <w:rsid w:val="006E59AA"/>
    <w:rsid w:val="006F4A06"/>
    <w:rsid w:val="0070152E"/>
    <w:rsid w:val="0071763B"/>
    <w:rsid w:val="00721051"/>
    <w:rsid w:val="00735336"/>
    <w:rsid w:val="007522DD"/>
    <w:rsid w:val="007563A0"/>
    <w:rsid w:val="0075650A"/>
    <w:rsid w:val="00757720"/>
    <w:rsid w:val="007653B1"/>
    <w:rsid w:val="00770285"/>
    <w:rsid w:val="007805BB"/>
    <w:rsid w:val="00787ABC"/>
    <w:rsid w:val="00796556"/>
    <w:rsid w:val="007A3AC5"/>
    <w:rsid w:val="007B46AE"/>
    <w:rsid w:val="007B5886"/>
    <w:rsid w:val="007C60C2"/>
    <w:rsid w:val="007D35E4"/>
    <w:rsid w:val="007E4C9A"/>
    <w:rsid w:val="007E4E3A"/>
    <w:rsid w:val="00833491"/>
    <w:rsid w:val="00834F93"/>
    <w:rsid w:val="00840053"/>
    <w:rsid w:val="00842E3A"/>
    <w:rsid w:val="008473B1"/>
    <w:rsid w:val="00847EC0"/>
    <w:rsid w:val="00854456"/>
    <w:rsid w:val="00862101"/>
    <w:rsid w:val="008761DF"/>
    <w:rsid w:val="0087661D"/>
    <w:rsid w:val="00895439"/>
    <w:rsid w:val="008975BD"/>
    <w:rsid w:val="008A56EE"/>
    <w:rsid w:val="008C56E2"/>
    <w:rsid w:val="008E43F9"/>
    <w:rsid w:val="008F4836"/>
    <w:rsid w:val="008F7B10"/>
    <w:rsid w:val="00905A8D"/>
    <w:rsid w:val="009119C1"/>
    <w:rsid w:val="00930436"/>
    <w:rsid w:val="00973D0B"/>
    <w:rsid w:val="009953E3"/>
    <w:rsid w:val="009A19CF"/>
    <w:rsid w:val="009A32F3"/>
    <w:rsid w:val="009A5793"/>
    <w:rsid w:val="009B2B84"/>
    <w:rsid w:val="009B6229"/>
    <w:rsid w:val="009B6993"/>
    <w:rsid w:val="009C7929"/>
    <w:rsid w:val="009D7EF9"/>
    <w:rsid w:val="009F2C92"/>
    <w:rsid w:val="00A03448"/>
    <w:rsid w:val="00A04BE4"/>
    <w:rsid w:val="00A10DF6"/>
    <w:rsid w:val="00A17522"/>
    <w:rsid w:val="00A225D3"/>
    <w:rsid w:val="00A34CE5"/>
    <w:rsid w:val="00A5164E"/>
    <w:rsid w:val="00A62021"/>
    <w:rsid w:val="00A67A62"/>
    <w:rsid w:val="00A75827"/>
    <w:rsid w:val="00A843F4"/>
    <w:rsid w:val="00A91509"/>
    <w:rsid w:val="00A9456F"/>
    <w:rsid w:val="00A96B1E"/>
    <w:rsid w:val="00AA5469"/>
    <w:rsid w:val="00AB37E9"/>
    <w:rsid w:val="00AC6387"/>
    <w:rsid w:val="00AD59BF"/>
    <w:rsid w:val="00AE2B77"/>
    <w:rsid w:val="00AE2E80"/>
    <w:rsid w:val="00AF5142"/>
    <w:rsid w:val="00B0064C"/>
    <w:rsid w:val="00B011D3"/>
    <w:rsid w:val="00B06000"/>
    <w:rsid w:val="00B13896"/>
    <w:rsid w:val="00B264A2"/>
    <w:rsid w:val="00B306FE"/>
    <w:rsid w:val="00B362DA"/>
    <w:rsid w:val="00B72466"/>
    <w:rsid w:val="00B74325"/>
    <w:rsid w:val="00B81999"/>
    <w:rsid w:val="00B86776"/>
    <w:rsid w:val="00B90560"/>
    <w:rsid w:val="00BA2689"/>
    <w:rsid w:val="00BA2BAC"/>
    <w:rsid w:val="00BB33C4"/>
    <w:rsid w:val="00BB3ED0"/>
    <w:rsid w:val="00BE5532"/>
    <w:rsid w:val="00C0109E"/>
    <w:rsid w:val="00C024E9"/>
    <w:rsid w:val="00C12F94"/>
    <w:rsid w:val="00C13ED8"/>
    <w:rsid w:val="00C22E8A"/>
    <w:rsid w:val="00C26F99"/>
    <w:rsid w:val="00C34BA9"/>
    <w:rsid w:val="00C36086"/>
    <w:rsid w:val="00C3734C"/>
    <w:rsid w:val="00C42D8E"/>
    <w:rsid w:val="00C563BB"/>
    <w:rsid w:val="00C633F9"/>
    <w:rsid w:val="00C66CC5"/>
    <w:rsid w:val="00C716F5"/>
    <w:rsid w:val="00C82B3A"/>
    <w:rsid w:val="00CA296A"/>
    <w:rsid w:val="00CA6E06"/>
    <w:rsid w:val="00CA74BA"/>
    <w:rsid w:val="00CB2988"/>
    <w:rsid w:val="00CC4C30"/>
    <w:rsid w:val="00CD1EE0"/>
    <w:rsid w:val="00CD5425"/>
    <w:rsid w:val="00CE00D2"/>
    <w:rsid w:val="00CF022F"/>
    <w:rsid w:val="00CF1E26"/>
    <w:rsid w:val="00D02492"/>
    <w:rsid w:val="00D06E47"/>
    <w:rsid w:val="00D332F6"/>
    <w:rsid w:val="00D4089A"/>
    <w:rsid w:val="00D50E8E"/>
    <w:rsid w:val="00D56087"/>
    <w:rsid w:val="00D62228"/>
    <w:rsid w:val="00D675CC"/>
    <w:rsid w:val="00D70709"/>
    <w:rsid w:val="00D80D06"/>
    <w:rsid w:val="00D9524C"/>
    <w:rsid w:val="00DE16A1"/>
    <w:rsid w:val="00DE35FE"/>
    <w:rsid w:val="00DF4EE8"/>
    <w:rsid w:val="00DF687E"/>
    <w:rsid w:val="00E05B9C"/>
    <w:rsid w:val="00E10294"/>
    <w:rsid w:val="00E220E5"/>
    <w:rsid w:val="00E338CB"/>
    <w:rsid w:val="00E36A03"/>
    <w:rsid w:val="00E43550"/>
    <w:rsid w:val="00E451F1"/>
    <w:rsid w:val="00E6106C"/>
    <w:rsid w:val="00E65713"/>
    <w:rsid w:val="00E74DCE"/>
    <w:rsid w:val="00E824BD"/>
    <w:rsid w:val="00EA5AD2"/>
    <w:rsid w:val="00EC3FD9"/>
    <w:rsid w:val="00ED401C"/>
    <w:rsid w:val="00ED45BA"/>
    <w:rsid w:val="00ED6BAB"/>
    <w:rsid w:val="00EE1C5F"/>
    <w:rsid w:val="00EE37D9"/>
    <w:rsid w:val="00EF1F33"/>
    <w:rsid w:val="00EF2B9F"/>
    <w:rsid w:val="00F01666"/>
    <w:rsid w:val="00F022F0"/>
    <w:rsid w:val="00F10468"/>
    <w:rsid w:val="00F10477"/>
    <w:rsid w:val="00F17844"/>
    <w:rsid w:val="00F500C5"/>
    <w:rsid w:val="00F617E3"/>
    <w:rsid w:val="00F64F05"/>
    <w:rsid w:val="00F70763"/>
    <w:rsid w:val="00F710C7"/>
    <w:rsid w:val="00F733B9"/>
    <w:rsid w:val="00F76BA1"/>
    <w:rsid w:val="00F91CF5"/>
    <w:rsid w:val="00F979D2"/>
    <w:rsid w:val="00F97DC8"/>
    <w:rsid w:val="00FA72D2"/>
    <w:rsid w:val="00FA7FE4"/>
    <w:rsid w:val="00FB4452"/>
    <w:rsid w:val="00FB456A"/>
    <w:rsid w:val="00FB4914"/>
    <w:rsid w:val="00FB6255"/>
    <w:rsid w:val="00FF5E69"/>
    <w:rsid w:val="00FF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6E2"/>
  </w:style>
  <w:style w:type="paragraph" w:styleId="Ttulo1">
    <w:name w:val="heading 1"/>
    <w:basedOn w:val="Normal"/>
    <w:next w:val="Normal"/>
    <w:link w:val="Ttulo1Car"/>
    <w:autoRedefine/>
    <w:qFormat/>
    <w:rsid w:val="008C56E2"/>
    <w:pPr>
      <w:keepNext/>
      <w:numPr>
        <w:numId w:val="16"/>
      </w:numPr>
      <w:spacing w:after="0" w:line="240" w:lineRule="auto"/>
      <w:jc w:val="both"/>
      <w:outlineLvl w:val="0"/>
    </w:pPr>
    <w:rPr>
      <w:rFonts w:ascii="Arial" w:hAnsi="Arial" w:cs="Arial"/>
      <w:b/>
      <w:bCs/>
      <w:caps/>
      <w:color w:val="82B0D2"/>
      <w:kern w:val="32"/>
      <w:sz w:val="36"/>
      <w:szCs w:val="32"/>
      <w:lang w:eastAsia="es-ES_tradnl"/>
    </w:rPr>
  </w:style>
  <w:style w:type="paragraph" w:styleId="Ttulo2">
    <w:name w:val="heading 2"/>
    <w:basedOn w:val="Normal"/>
    <w:next w:val="Normal"/>
    <w:link w:val="Ttulo2Car"/>
    <w:autoRedefine/>
    <w:qFormat/>
    <w:rsid w:val="008C56E2"/>
    <w:pPr>
      <w:keepNext/>
      <w:numPr>
        <w:ilvl w:val="1"/>
        <w:numId w:val="16"/>
      </w:numPr>
      <w:spacing w:after="0" w:line="240" w:lineRule="auto"/>
      <w:jc w:val="both"/>
      <w:outlineLvl w:val="1"/>
    </w:pPr>
    <w:rPr>
      <w:rFonts w:ascii="Arial" w:eastAsia="Times New Roman" w:hAnsi="Arial" w:cs="Arial"/>
      <w:b/>
      <w:bCs/>
      <w:iCs/>
      <w:caps/>
      <w:color w:val="82B0D2"/>
      <w:sz w:val="28"/>
      <w:szCs w:val="28"/>
      <w:lang w:eastAsia="es-ES_tradnl"/>
    </w:rPr>
  </w:style>
  <w:style w:type="paragraph" w:styleId="Ttulo3">
    <w:name w:val="heading 3"/>
    <w:basedOn w:val="Normal"/>
    <w:next w:val="Normal"/>
    <w:link w:val="Ttulo3Car"/>
    <w:autoRedefine/>
    <w:qFormat/>
    <w:rsid w:val="008C56E2"/>
    <w:pPr>
      <w:keepNext/>
      <w:numPr>
        <w:ilvl w:val="2"/>
        <w:numId w:val="16"/>
      </w:numPr>
      <w:spacing w:after="0" w:line="240" w:lineRule="auto"/>
      <w:jc w:val="both"/>
      <w:outlineLvl w:val="2"/>
    </w:pPr>
    <w:rPr>
      <w:rFonts w:ascii="Arial" w:eastAsia="Times New Roman" w:hAnsi="Arial" w:cs="Arial"/>
      <w:b/>
      <w:bCs/>
      <w:caps/>
      <w:sz w:val="24"/>
      <w:szCs w:val="26"/>
      <w:lang w:eastAsia="es-ES_tradnl"/>
    </w:rPr>
  </w:style>
  <w:style w:type="paragraph" w:styleId="Ttulo4">
    <w:name w:val="heading 4"/>
    <w:basedOn w:val="Normal"/>
    <w:next w:val="Normal"/>
    <w:link w:val="Ttulo4Car"/>
    <w:autoRedefine/>
    <w:qFormat/>
    <w:rsid w:val="008C56E2"/>
    <w:pPr>
      <w:keepNext/>
      <w:numPr>
        <w:ilvl w:val="3"/>
        <w:numId w:val="16"/>
      </w:numPr>
      <w:spacing w:after="0" w:line="240" w:lineRule="auto"/>
      <w:jc w:val="both"/>
      <w:outlineLvl w:val="3"/>
    </w:pPr>
    <w:rPr>
      <w:rFonts w:ascii="Arial" w:eastAsia="Times New Roman" w:hAnsi="Arial"/>
      <w:b/>
      <w:bCs/>
      <w:i/>
      <w:caps/>
      <w:szCs w:val="28"/>
      <w:lang w:eastAsia="es-ES_tradnl"/>
    </w:rPr>
  </w:style>
  <w:style w:type="paragraph" w:styleId="Ttulo5">
    <w:name w:val="heading 5"/>
    <w:basedOn w:val="Normal"/>
    <w:next w:val="Normal"/>
    <w:link w:val="Ttulo5Car"/>
    <w:autoRedefine/>
    <w:qFormat/>
    <w:rsid w:val="008C56E2"/>
    <w:pPr>
      <w:numPr>
        <w:ilvl w:val="4"/>
        <w:numId w:val="16"/>
      </w:numPr>
      <w:spacing w:after="0" w:line="240" w:lineRule="auto"/>
      <w:jc w:val="both"/>
      <w:outlineLvl w:val="4"/>
    </w:pPr>
    <w:rPr>
      <w:rFonts w:ascii="Arial" w:eastAsia="Times New Roman" w:hAnsi="Arial"/>
      <w:b/>
      <w:bCs/>
      <w:iCs/>
      <w:caps/>
      <w:sz w:val="20"/>
      <w:szCs w:val="26"/>
      <w:lang w:eastAsia="es-ES_tradnl"/>
    </w:rPr>
  </w:style>
  <w:style w:type="paragraph" w:styleId="Ttulo6">
    <w:name w:val="heading 6"/>
    <w:basedOn w:val="Normal"/>
    <w:next w:val="Normal"/>
    <w:link w:val="Ttulo6Car"/>
    <w:autoRedefine/>
    <w:qFormat/>
    <w:rsid w:val="008C56E2"/>
    <w:pPr>
      <w:numPr>
        <w:ilvl w:val="5"/>
        <w:numId w:val="16"/>
      </w:numPr>
      <w:spacing w:after="0" w:line="240" w:lineRule="auto"/>
      <w:jc w:val="both"/>
      <w:outlineLvl w:val="5"/>
    </w:pPr>
    <w:rPr>
      <w:rFonts w:ascii="Arial" w:eastAsia="Times New Roman" w:hAnsi="Arial"/>
      <w:b/>
      <w:bCs/>
      <w:caps/>
      <w:sz w:val="20"/>
      <w:lang w:eastAsia="es-ES_tradnl"/>
    </w:rPr>
  </w:style>
  <w:style w:type="paragraph" w:styleId="Ttulo7">
    <w:name w:val="heading 7"/>
    <w:basedOn w:val="Normal"/>
    <w:next w:val="Normal"/>
    <w:link w:val="Ttulo7Car"/>
    <w:autoRedefine/>
    <w:qFormat/>
    <w:rsid w:val="008C56E2"/>
    <w:pPr>
      <w:numPr>
        <w:ilvl w:val="6"/>
        <w:numId w:val="16"/>
      </w:numPr>
      <w:spacing w:after="0" w:line="240" w:lineRule="auto"/>
      <w:jc w:val="both"/>
      <w:outlineLvl w:val="6"/>
    </w:pPr>
    <w:rPr>
      <w:rFonts w:ascii="Arial" w:eastAsia="Times New Roman" w:hAnsi="Arial"/>
      <w:b/>
      <w:caps/>
      <w:sz w:val="18"/>
      <w:szCs w:val="24"/>
      <w:lang w:eastAsia="es-ES_tradnl"/>
    </w:rPr>
  </w:style>
  <w:style w:type="paragraph" w:styleId="Ttulo8">
    <w:name w:val="heading 8"/>
    <w:basedOn w:val="Normal"/>
    <w:next w:val="Normal"/>
    <w:link w:val="Ttulo8Car"/>
    <w:autoRedefine/>
    <w:qFormat/>
    <w:rsid w:val="008C56E2"/>
    <w:pPr>
      <w:numPr>
        <w:ilvl w:val="7"/>
        <w:numId w:val="16"/>
      </w:numPr>
      <w:spacing w:after="0" w:line="240" w:lineRule="auto"/>
      <w:jc w:val="both"/>
      <w:outlineLvl w:val="7"/>
    </w:pPr>
    <w:rPr>
      <w:rFonts w:ascii="Arial" w:hAnsi="Arial"/>
      <w:b/>
      <w:iCs/>
      <w:caps/>
      <w:sz w:val="18"/>
      <w:szCs w:val="24"/>
      <w:lang w:eastAsia="es-ES_tradnl"/>
    </w:rPr>
  </w:style>
  <w:style w:type="paragraph" w:styleId="Ttulo9">
    <w:name w:val="heading 9"/>
    <w:basedOn w:val="Normal"/>
    <w:next w:val="Normal"/>
    <w:link w:val="Ttulo9Car"/>
    <w:uiPriority w:val="9"/>
    <w:semiHidden/>
    <w:unhideWhenUsed/>
    <w:qFormat/>
    <w:rsid w:val="008C56E2"/>
    <w:pPr>
      <w:keepNext/>
      <w:keepLines/>
      <w:spacing w:after="0" w:line="240" w:lineRule="auto"/>
      <w:jc w:val="both"/>
      <w:outlineLvl w:val="8"/>
    </w:pPr>
    <w:rPr>
      <w:rFonts w:ascii="Segoe UI" w:eastAsiaTheme="majorEastAsia" w:hAnsi="Segoe UI" w:cstheme="majorBidi"/>
      <w:iCs/>
      <w:caps/>
      <w:color w:val="717073"/>
      <w:sz w:val="18"/>
      <w:szCs w:val="21"/>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56E2"/>
    <w:pPr>
      <w:ind w:left="720"/>
      <w:contextualSpacing/>
    </w:pPr>
  </w:style>
  <w:style w:type="paragraph" w:styleId="Encabezado">
    <w:name w:val="header"/>
    <w:basedOn w:val="Normal"/>
    <w:link w:val="EncabezadoCar"/>
    <w:uiPriority w:val="99"/>
    <w:unhideWhenUsed/>
    <w:rsid w:val="008C56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33B9"/>
  </w:style>
  <w:style w:type="paragraph" w:styleId="Piedepgina">
    <w:name w:val="footer"/>
    <w:basedOn w:val="Normal"/>
    <w:link w:val="PiedepginaCar"/>
    <w:uiPriority w:val="99"/>
    <w:unhideWhenUsed/>
    <w:rsid w:val="008C56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33B9"/>
  </w:style>
  <w:style w:type="table" w:styleId="Sombreadomedio1-nfasis1">
    <w:name w:val="Medium Shading 1 Accent 1"/>
    <w:basedOn w:val="Tablanormal"/>
    <w:uiPriority w:val="63"/>
    <w:rsid w:val="009C7929"/>
    <w:pPr>
      <w:spacing w:after="0" w:line="240" w:lineRule="auto"/>
    </w:pPr>
    <w:rPr>
      <w:rFonts w:eastAsiaTheme="minorEastAsia"/>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nfasis">
    <w:name w:val="Emphasis"/>
    <w:basedOn w:val="Fuentedeprrafopredeter"/>
    <w:uiPriority w:val="20"/>
    <w:qFormat/>
    <w:rsid w:val="008C56E2"/>
    <w:rPr>
      <w:b/>
      <w:bCs/>
      <w:i w:val="0"/>
      <w:iCs w:val="0"/>
    </w:rPr>
  </w:style>
  <w:style w:type="paragraph" w:styleId="NormalWeb">
    <w:name w:val="Normal (Web)"/>
    <w:basedOn w:val="Normal"/>
    <w:uiPriority w:val="99"/>
    <w:semiHidden/>
    <w:unhideWhenUsed/>
    <w:rsid w:val="008C56E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C56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466"/>
    <w:rPr>
      <w:rFonts w:ascii="Tahoma" w:hAnsi="Tahoma" w:cs="Tahoma"/>
      <w:sz w:val="16"/>
      <w:szCs w:val="16"/>
    </w:rPr>
  </w:style>
  <w:style w:type="paragraph" w:customStyle="1" w:styleId="Cajatextoencabezado">
    <w:name w:val="Caja texto encabezado"/>
    <w:basedOn w:val="Normal"/>
    <w:qFormat/>
    <w:rsid w:val="003E2922"/>
    <w:pPr>
      <w:spacing w:after="0" w:line="240" w:lineRule="auto"/>
      <w:jc w:val="both"/>
    </w:pPr>
    <w:rPr>
      <w:rFonts w:ascii="Arial" w:eastAsia="Times New Roman" w:hAnsi="Arial" w:cs="Times New Roman"/>
      <w:b/>
      <w:color w:val="93173B"/>
      <w:sz w:val="36"/>
      <w:szCs w:val="20"/>
      <w:lang w:val="de-CH" w:eastAsia="es-ES_tradnl"/>
    </w:rPr>
  </w:style>
  <w:style w:type="paragraph" w:styleId="Textonotapie">
    <w:name w:val="footnote text"/>
    <w:basedOn w:val="Normal"/>
    <w:link w:val="TextonotapieCar"/>
    <w:uiPriority w:val="99"/>
    <w:unhideWhenUsed/>
    <w:rsid w:val="00B74325"/>
    <w:pPr>
      <w:spacing w:after="0" w:line="240" w:lineRule="auto"/>
      <w:jc w:val="both"/>
    </w:pPr>
    <w:rPr>
      <w:rFonts w:ascii="Arial" w:eastAsia="Times New Roman" w:hAnsi="Arial"/>
      <w:sz w:val="20"/>
      <w:szCs w:val="20"/>
      <w:lang w:val="de-CH" w:eastAsia="es-ES_tradnl"/>
    </w:rPr>
  </w:style>
  <w:style w:type="character" w:customStyle="1" w:styleId="TextonotapieCar">
    <w:name w:val="Texto nota pie Car"/>
    <w:basedOn w:val="Fuentedeprrafopredeter"/>
    <w:link w:val="Textonotapie"/>
    <w:uiPriority w:val="99"/>
    <w:rsid w:val="00B74325"/>
    <w:rPr>
      <w:rFonts w:ascii="Arial" w:eastAsia="Times New Roman" w:hAnsi="Arial"/>
      <w:sz w:val="20"/>
      <w:szCs w:val="20"/>
      <w:lang w:val="de-CH" w:eastAsia="es-ES_tradnl"/>
    </w:rPr>
  </w:style>
  <w:style w:type="character" w:customStyle="1" w:styleId="Ttulo1Car">
    <w:name w:val="Título 1 Car"/>
    <w:basedOn w:val="Fuentedeprrafopredeter"/>
    <w:link w:val="Ttulo1"/>
    <w:rsid w:val="008C56E2"/>
    <w:rPr>
      <w:rFonts w:ascii="Arial" w:hAnsi="Arial" w:cs="Arial"/>
      <w:b/>
      <w:bCs/>
      <w:caps/>
      <w:color w:val="82B0D2"/>
      <w:kern w:val="32"/>
      <w:sz w:val="36"/>
      <w:szCs w:val="32"/>
      <w:lang w:eastAsia="es-ES_tradnl"/>
    </w:rPr>
  </w:style>
  <w:style w:type="character" w:customStyle="1" w:styleId="Ttulo2Car">
    <w:name w:val="Título 2 Car"/>
    <w:basedOn w:val="Fuentedeprrafopredeter"/>
    <w:link w:val="Ttulo2"/>
    <w:rsid w:val="008C56E2"/>
    <w:rPr>
      <w:rFonts w:ascii="Arial" w:eastAsia="Times New Roman" w:hAnsi="Arial" w:cs="Arial"/>
      <w:b/>
      <w:bCs/>
      <w:iCs/>
      <w:caps/>
      <w:color w:val="82B0D2"/>
      <w:sz w:val="28"/>
      <w:szCs w:val="28"/>
      <w:lang w:eastAsia="es-ES_tradnl"/>
    </w:rPr>
  </w:style>
  <w:style w:type="character" w:customStyle="1" w:styleId="Ttulo3Car">
    <w:name w:val="Título 3 Car"/>
    <w:basedOn w:val="Fuentedeprrafopredeter"/>
    <w:link w:val="Ttulo3"/>
    <w:rsid w:val="008C56E2"/>
    <w:rPr>
      <w:rFonts w:ascii="Arial" w:eastAsia="Times New Roman" w:hAnsi="Arial" w:cs="Arial"/>
      <w:b/>
      <w:bCs/>
      <w:caps/>
      <w:sz w:val="24"/>
      <w:szCs w:val="26"/>
      <w:lang w:eastAsia="es-ES_tradnl"/>
    </w:rPr>
  </w:style>
  <w:style w:type="character" w:customStyle="1" w:styleId="Ttulo4Car">
    <w:name w:val="Título 4 Car"/>
    <w:basedOn w:val="Fuentedeprrafopredeter"/>
    <w:link w:val="Ttulo4"/>
    <w:rsid w:val="008C56E2"/>
    <w:rPr>
      <w:rFonts w:ascii="Arial" w:eastAsia="Times New Roman" w:hAnsi="Arial"/>
      <w:b/>
      <w:bCs/>
      <w:i/>
      <w:caps/>
      <w:szCs w:val="28"/>
      <w:lang w:eastAsia="es-ES_tradnl"/>
    </w:rPr>
  </w:style>
  <w:style w:type="character" w:customStyle="1" w:styleId="Ttulo5Car">
    <w:name w:val="Título 5 Car"/>
    <w:basedOn w:val="Fuentedeprrafopredeter"/>
    <w:link w:val="Ttulo5"/>
    <w:rsid w:val="008C56E2"/>
    <w:rPr>
      <w:rFonts w:ascii="Arial" w:eastAsia="Times New Roman" w:hAnsi="Arial"/>
      <w:b/>
      <w:bCs/>
      <w:iCs/>
      <w:caps/>
      <w:sz w:val="20"/>
      <w:szCs w:val="26"/>
      <w:lang w:eastAsia="es-ES_tradnl"/>
    </w:rPr>
  </w:style>
  <w:style w:type="character" w:customStyle="1" w:styleId="Ttulo6Car">
    <w:name w:val="Título 6 Car"/>
    <w:basedOn w:val="Fuentedeprrafopredeter"/>
    <w:link w:val="Ttulo6"/>
    <w:rsid w:val="008C56E2"/>
    <w:rPr>
      <w:rFonts w:ascii="Arial" w:eastAsia="Times New Roman" w:hAnsi="Arial"/>
      <w:b/>
      <w:bCs/>
      <w:caps/>
      <w:sz w:val="20"/>
      <w:lang w:eastAsia="es-ES_tradnl"/>
    </w:rPr>
  </w:style>
  <w:style w:type="character" w:customStyle="1" w:styleId="Ttulo7Car">
    <w:name w:val="Título 7 Car"/>
    <w:basedOn w:val="Fuentedeprrafopredeter"/>
    <w:link w:val="Ttulo7"/>
    <w:rsid w:val="008C56E2"/>
    <w:rPr>
      <w:rFonts w:ascii="Arial" w:eastAsia="Times New Roman" w:hAnsi="Arial"/>
      <w:b/>
      <w:caps/>
      <w:sz w:val="18"/>
      <w:szCs w:val="24"/>
      <w:lang w:eastAsia="es-ES_tradnl"/>
    </w:rPr>
  </w:style>
  <w:style w:type="character" w:customStyle="1" w:styleId="Ttulo8Car">
    <w:name w:val="Título 8 Car"/>
    <w:basedOn w:val="Fuentedeprrafopredeter"/>
    <w:link w:val="Ttulo8"/>
    <w:rsid w:val="008C56E2"/>
    <w:rPr>
      <w:rFonts w:ascii="Arial" w:hAnsi="Arial"/>
      <w:b/>
      <w:iCs/>
      <w:caps/>
      <w:sz w:val="18"/>
      <w:szCs w:val="24"/>
      <w:lang w:eastAsia="es-ES_tradnl"/>
    </w:rPr>
  </w:style>
  <w:style w:type="character" w:customStyle="1" w:styleId="Ttulo9Car">
    <w:name w:val="Título 9 Car"/>
    <w:basedOn w:val="Fuentedeprrafopredeter"/>
    <w:link w:val="Ttulo9"/>
    <w:uiPriority w:val="9"/>
    <w:semiHidden/>
    <w:rsid w:val="008C56E2"/>
    <w:rPr>
      <w:rFonts w:ascii="Segoe UI" w:eastAsiaTheme="majorEastAsia" w:hAnsi="Segoe UI" w:cstheme="majorBidi"/>
      <w:iCs/>
      <w:caps/>
      <w:color w:val="717073"/>
      <w:sz w:val="18"/>
      <w:szCs w:val="21"/>
      <w:lang w:eastAsia="es-ES_tradnl"/>
    </w:rPr>
  </w:style>
  <w:style w:type="paragraph" w:customStyle="1" w:styleId="Normal1">
    <w:name w:val="Normal 1"/>
    <w:basedOn w:val="Normal"/>
    <w:qFormat/>
    <w:rsid w:val="008C56E2"/>
    <w:pPr>
      <w:spacing w:after="0" w:line="240" w:lineRule="auto"/>
      <w:ind w:left="284"/>
      <w:jc w:val="both"/>
    </w:pPr>
    <w:rPr>
      <w:rFonts w:ascii="Arial" w:eastAsiaTheme="majorEastAsia" w:hAnsi="Arial" w:cs="Times New Roman"/>
      <w:szCs w:val="20"/>
      <w:lang w:val="en-GB" w:eastAsia="es-ES_tradnl"/>
    </w:rPr>
  </w:style>
  <w:style w:type="paragraph" w:customStyle="1" w:styleId="Normal2">
    <w:name w:val="Normal 2"/>
    <w:basedOn w:val="Normal1"/>
    <w:qFormat/>
    <w:rsid w:val="008C56E2"/>
    <w:pPr>
      <w:ind w:left="567"/>
    </w:pPr>
  </w:style>
  <w:style w:type="paragraph" w:customStyle="1" w:styleId="Normal3">
    <w:name w:val="Normal 3"/>
    <w:basedOn w:val="Normal2"/>
    <w:qFormat/>
    <w:rsid w:val="008C56E2"/>
    <w:pPr>
      <w:ind w:left="851"/>
    </w:pPr>
  </w:style>
  <w:style w:type="paragraph" w:customStyle="1" w:styleId="Normal4">
    <w:name w:val="Normal 4"/>
    <w:basedOn w:val="Normal3"/>
    <w:qFormat/>
    <w:rsid w:val="008C56E2"/>
    <w:pPr>
      <w:ind w:left="1134"/>
    </w:pPr>
  </w:style>
  <w:style w:type="paragraph" w:customStyle="1" w:styleId="Normal5">
    <w:name w:val="Normal 5"/>
    <w:basedOn w:val="Normal4"/>
    <w:qFormat/>
    <w:rsid w:val="008C56E2"/>
    <w:pPr>
      <w:ind w:left="1418"/>
    </w:pPr>
  </w:style>
  <w:style w:type="paragraph" w:customStyle="1" w:styleId="Normal6">
    <w:name w:val="Normal 6"/>
    <w:basedOn w:val="Normal5"/>
    <w:qFormat/>
    <w:rsid w:val="008C56E2"/>
    <w:pPr>
      <w:ind w:left="1701"/>
    </w:pPr>
  </w:style>
  <w:style w:type="paragraph" w:customStyle="1" w:styleId="Normal7">
    <w:name w:val="Normal 7"/>
    <w:basedOn w:val="Normal6"/>
    <w:qFormat/>
    <w:rsid w:val="008C56E2"/>
    <w:pPr>
      <w:ind w:left="1985"/>
    </w:pPr>
  </w:style>
  <w:style w:type="paragraph" w:customStyle="1" w:styleId="Subttulo2">
    <w:name w:val="Subtítulo 2"/>
    <w:basedOn w:val="Normal"/>
    <w:next w:val="Normal"/>
    <w:autoRedefine/>
    <w:qFormat/>
    <w:rsid w:val="008C56E2"/>
    <w:pPr>
      <w:pBdr>
        <w:left w:val="dotted" w:sz="4" w:space="4" w:color="82B0D2"/>
      </w:pBdr>
      <w:spacing w:after="0" w:line="240" w:lineRule="auto"/>
      <w:jc w:val="both"/>
    </w:pPr>
    <w:rPr>
      <w:rFonts w:ascii="Arial" w:eastAsia="Times New Roman" w:hAnsi="Arial" w:cs="Times New Roman"/>
      <w:caps/>
      <w:color w:val="82B0D2"/>
      <w:sz w:val="18"/>
      <w:szCs w:val="20"/>
      <w:u w:val="single"/>
      <w:lang w:eastAsia="es-ES_tradnl"/>
    </w:rPr>
  </w:style>
  <w:style w:type="paragraph" w:customStyle="1" w:styleId="ttuloportada">
    <w:name w:val="título portada"/>
    <w:basedOn w:val="Sinespaciado"/>
    <w:autoRedefine/>
    <w:qFormat/>
    <w:rsid w:val="008C56E2"/>
    <w:pPr>
      <w:spacing w:line="312" w:lineRule="auto"/>
    </w:pPr>
    <w:rPr>
      <w:color w:val="717073"/>
      <w:sz w:val="32"/>
      <w:szCs w:val="72"/>
    </w:rPr>
  </w:style>
  <w:style w:type="paragraph" w:styleId="Sinespaciado">
    <w:name w:val="No Spacing"/>
    <w:link w:val="SinespaciadoCar"/>
    <w:autoRedefine/>
    <w:uiPriority w:val="1"/>
    <w:qFormat/>
    <w:rsid w:val="008C56E2"/>
    <w:pPr>
      <w:spacing w:after="0" w:line="240" w:lineRule="auto"/>
    </w:pPr>
    <w:rPr>
      <w:rFonts w:ascii="Arial" w:eastAsiaTheme="minorEastAsia" w:hAnsi="Arial"/>
      <w:lang w:eastAsia="es-ES"/>
    </w:rPr>
  </w:style>
  <w:style w:type="paragraph" w:customStyle="1" w:styleId="Subttuloportada">
    <w:name w:val="Subtítulo portada"/>
    <w:basedOn w:val="Sinespaciado"/>
    <w:autoRedefine/>
    <w:qFormat/>
    <w:rsid w:val="008C56E2"/>
    <w:rPr>
      <w:color w:val="717073"/>
      <w:sz w:val="28"/>
      <w:szCs w:val="24"/>
    </w:rPr>
  </w:style>
  <w:style w:type="paragraph" w:customStyle="1" w:styleId="encabezado2">
    <w:name w:val="encabezado 2"/>
    <w:basedOn w:val="Encabezado"/>
    <w:autoRedefine/>
    <w:qFormat/>
    <w:rsid w:val="008C56E2"/>
    <w:pPr>
      <w:tabs>
        <w:tab w:val="clear" w:pos="4419"/>
        <w:tab w:val="clear" w:pos="8838"/>
        <w:tab w:val="right" w:pos="9070"/>
      </w:tabs>
      <w:jc w:val="right"/>
    </w:pPr>
    <w:rPr>
      <w:rFonts w:ascii="Arial" w:eastAsia="Times New Roman" w:hAnsi="Arial" w:cs="Times New Roman"/>
      <w:sz w:val="14"/>
      <w:szCs w:val="20"/>
      <w:lang w:eastAsia="es-ES_tradnl"/>
    </w:rPr>
  </w:style>
  <w:style w:type="paragraph" w:customStyle="1" w:styleId="tablatexto10">
    <w:name w:val="tabla texto 10"/>
    <w:basedOn w:val="tablattulocolor11"/>
    <w:qFormat/>
    <w:rsid w:val="008C56E2"/>
    <w:pPr>
      <w:jc w:val="both"/>
    </w:pPr>
    <w:rPr>
      <w:color w:val="404040" w:themeColor="text1" w:themeTint="BF"/>
      <w:sz w:val="20"/>
    </w:rPr>
  </w:style>
  <w:style w:type="paragraph" w:customStyle="1" w:styleId="ndice">
    <w:name w:val="índice"/>
    <w:basedOn w:val="Normal"/>
    <w:next w:val="Normal"/>
    <w:autoRedefine/>
    <w:qFormat/>
    <w:rsid w:val="008C56E2"/>
    <w:pPr>
      <w:spacing w:after="0" w:line="240" w:lineRule="auto"/>
      <w:jc w:val="both"/>
    </w:pPr>
    <w:rPr>
      <w:rFonts w:ascii="Arial" w:eastAsia="Times New Roman" w:hAnsi="Arial" w:cs="Times New Roman"/>
      <w:b/>
      <w:caps/>
      <w:color w:val="82B0D2"/>
      <w:sz w:val="28"/>
      <w:szCs w:val="20"/>
      <w:lang w:eastAsia="es-ES_tradnl"/>
    </w:rPr>
  </w:style>
  <w:style w:type="paragraph" w:customStyle="1" w:styleId="antesttulo">
    <w:name w:val="antes título"/>
    <w:basedOn w:val="Normal"/>
    <w:qFormat/>
    <w:rsid w:val="008C56E2"/>
    <w:pPr>
      <w:spacing w:after="0" w:line="24" w:lineRule="auto"/>
      <w:jc w:val="both"/>
    </w:pPr>
    <w:rPr>
      <w:rFonts w:ascii="Arial" w:eastAsia="Times New Roman" w:hAnsi="Arial" w:cs="Times New Roman"/>
      <w:szCs w:val="20"/>
      <w:lang w:eastAsia="es-ES_tradnl"/>
    </w:rPr>
  </w:style>
  <w:style w:type="paragraph" w:customStyle="1" w:styleId="tablattulocolor11">
    <w:name w:val="tabla título color 11"/>
    <w:basedOn w:val="Normal"/>
    <w:qFormat/>
    <w:rsid w:val="008C56E2"/>
    <w:pPr>
      <w:spacing w:after="0" w:line="240" w:lineRule="auto"/>
      <w:jc w:val="center"/>
    </w:pPr>
    <w:rPr>
      <w:rFonts w:ascii="Arial" w:eastAsia="Times New Roman" w:hAnsi="Arial" w:cs="Times New Roman"/>
      <w:bCs/>
      <w:color w:val="93173B"/>
      <w:szCs w:val="20"/>
      <w:lang w:eastAsia="es-ES_tradnl"/>
    </w:rPr>
  </w:style>
  <w:style w:type="paragraph" w:customStyle="1" w:styleId="tablatexto11">
    <w:name w:val="tabla texto 11"/>
    <w:basedOn w:val="Normal"/>
    <w:qFormat/>
    <w:rsid w:val="008C56E2"/>
    <w:pPr>
      <w:spacing w:after="0" w:line="240" w:lineRule="auto"/>
      <w:jc w:val="both"/>
    </w:pPr>
    <w:rPr>
      <w:rFonts w:ascii="Arial" w:eastAsia="Times New Roman" w:hAnsi="Arial" w:cs="Times New Roman"/>
      <w:color w:val="717073"/>
      <w:szCs w:val="20"/>
      <w:lang w:eastAsia="es-ES_tradnl"/>
    </w:rPr>
  </w:style>
  <w:style w:type="paragraph" w:customStyle="1" w:styleId="tablatexto9">
    <w:name w:val="tabla texto 9"/>
    <w:basedOn w:val="tablatexto10"/>
    <w:qFormat/>
    <w:rsid w:val="008C56E2"/>
    <w:rPr>
      <w:sz w:val="18"/>
    </w:rPr>
  </w:style>
  <w:style w:type="paragraph" w:customStyle="1" w:styleId="tablattulocolor10">
    <w:name w:val="tabla título color 10"/>
    <w:basedOn w:val="tablatexto11"/>
    <w:autoRedefine/>
    <w:qFormat/>
    <w:rsid w:val="008C56E2"/>
    <w:pPr>
      <w:jc w:val="center"/>
    </w:pPr>
    <w:rPr>
      <w:color w:val="FFFFFF" w:themeColor="background1"/>
      <w:sz w:val="20"/>
    </w:rPr>
  </w:style>
  <w:style w:type="paragraph" w:customStyle="1" w:styleId="tablattulocolor9">
    <w:name w:val="tabla título color 9"/>
    <w:basedOn w:val="tablattulocolor10"/>
    <w:qFormat/>
    <w:rsid w:val="008C56E2"/>
    <w:rPr>
      <w:sz w:val="18"/>
    </w:rPr>
  </w:style>
  <w:style w:type="paragraph" w:customStyle="1" w:styleId="tablatexto8">
    <w:name w:val="tabla texto 8"/>
    <w:basedOn w:val="tablattulocolor8izda"/>
    <w:qFormat/>
    <w:rsid w:val="008C56E2"/>
    <w:rPr>
      <w:color w:val="404040" w:themeColor="text1" w:themeTint="BF"/>
    </w:rPr>
  </w:style>
  <w:style w:type="paragraph" w:customStyle="1" w:styleId="textocontraportada">
    <w:name w:val="texto contraportada"/>
    <w:basedOn w:val="Normal"/>
    <w:qFormat/>
    <w:rsid w:val="008C56E2"/>
    <w:pPr>
      <w:spacing w:after="0" w:line="240" w:lineRule="auto"/>
    </w:pPr>
    <w:rPr>
      <w:rFonts w:ascii="Arial" w:eastAsia="Times New Roman" w:hAnsi="Arial" w:cs="Times New Roman"/>
      <w:b/>
      <w:color w:val="93173B"/>
      <w:sz w:val="19"/>
      <w:szCs w:val="24"/>
      <w:lang w:eastAsia="es-ES_tradnl"/>
    </w:rPr>
  </w:style>
  <w:style w:type="paragraph" w:customStyle="1" w:styleId="TABLALISTA1">
    <w:name w:val="TABLA LISTA 1"/>
    <w:basedOn w:val="Normal"/>
    <w:autoRedefine/>
    <w:qFormat/>
    <w:rsid w:val="008C56E2"/>
    <w:pPr>
      <w:numPr>
        <w:numId w:val="22"/>
      </w:numPr>
      <w:spacing w:after="0" w:line="240" w:lineRule="auto"/>
      <w:jc w:val="both"/>
    </w:pPr>
    <w:rPr>
      <w:rFonts w:ascii="Arial" w:eastAsia="Times New Roman" w:hAnsi="Arial" w:cs="Times New Roman"/>
      <w:sz w:val="18"/>
      <w:szCs w:val="20"/>
      <w:lang w:eastAsia="es-ES_tradnl"/>
    </w:rPr>
  </w:style>
  <w:style w:type="paragraph" w:customStyle="1" w:styleId="TABLALISTA2">
    <w:name w:val="TABLA LISTA 2"/>
    <w:basedOn w:val="TABLALISTA1"/>
    <w:autoRedefine/>
    <w:qFormat/>
    <w:rsid w:val="008C56E2"/>
    <w:pPr>
      <w:numPr>
        <w:numId w:val="23"/>
      </w:numPr>
    </w:pPr>
  </w:style>
  <w:style w:type="paragraph" w:customStyle="1" w:styleId="Tablatexto1">
    <w:name w:val="Tabla texto 1"/>
    <w:basedOn w:val="TABLALISTA1"/>
    <w:qFormat/>
    <w:rsid w:val="008C56E2"/>
    <w:pPr>
      <w:numPr>
        <w:numId w:val="0"/>
      </w:numPr>
      <w:ind w:left="170"/>
    </w:pPr>
  </w:style>
  <w:style w:type="paragraph" w:customStyle="1" w:styleId="tablatexto2">
    <w:name w:val="tabla texto 2"/>
    <w:basedOn w:val="Tablatexto1"/>
    <w:qFormat/>
    <w:rsid w:val="008C56E2"/>
    <w:pPr>
      <w:ind w:left="340"/>
    </w:pPr>
  </w:style>
  <w:style w:type="paragraph" w:customStyle="1" w:styleId="tablatexto3">
    <w:name w:val="tabla texto 3"/>
    <w:basedOn w:val="tablatexto2"/>
    <w:qFormat/>
    <w:rsid w:val="008C56E2"/>
    <w:pPr>
      <w:ind w:left="510"/>
    </w:pPr>
  </w:style>
  <w:style w:type="paragraph" w:customStyle="1" w:styleId="tablalista3">
    <w:name w:val="tabla lista 3"/>
    <w:basedOn w:val="tablatexto2"/>
    <w:autoRedefine/>
    <w:qFormat/>
    <w:rsid w:val="008C56E2"/>
    <w:pPr>
      <w:numPr>
        <w:numId w:val="24"/>
      </w:numPr>
    </w:pPr>
  </w:style>
  <w:style w:type="paragraph" w:customStyle="1" w:styleId="Normalsombreado">
    <w:name w:val="Normal sombreado"/>
    <w:basedOn w:val="Normal"/>
    <w:autoRedefine/>
    <w:qFormat/>
    <w:rsid w:val="008C56E2"/>
    <w:pPr>
      <w:shd w:val="clear" w:color="auto" w:fill="82B0D2"/>
      <w:spacing w:after="0" w:line="240" w:lineRule="auto"/>
      <w:jc w:val="both"/>
    </w:pPr>
    <w:rPr>
      <w:rFonts w:ascii="Arial" w:eastAsia="Times New Roman" w:hAnsi="Arial" w:cs="Times New Roman"/>
      <w:szCs w:val="20"/>
      <w:lang w:eastAsia="es-ES_tradnl"/>
    </w:rPr>
  </w:style>
  <w:style w:type="paragraph" w:customStyle="1" w:styleId="tablattulocolor8izda">
    <w:name w:val="tabla título color 8 izda"/>
    <w:basedOn w:val="tablattulocolor9"/>
    <w:qFormat/>
    <w:rsid w:val="008C56E2"/>
    <w:pPr>
      <w:jc w:val="both"/>
    </w:pPr>
    <w:rPr>
      <w:sz w:val="16"/>
    </w:rPr>
  </w:style>
  <w:style w:type="paragraph" w:customStyle="1" w:styleId="textodireccionespie">
    <w:name w:val="texto direcciones pie"/>
    <w:basedOn w:val="tablattulocolor8izda"/>
    <w:qFormat/>
    <w:rsid w:val="008C56E2"/>
    <w:pPr>
      <w:tabs>
        <w:tab w:val="left" w:pos="5670"/>
        <w:tab w:val="left" w:pos="6521"/>
        <w:tab w:val="left" w:pos="7371"/>
      </w:tabs>
      <w:spacing w:line="216" w:lineRule="auto"/>
    </w:pPr>
  </w:style>
  <w:style w:type="paragraph" w:customStyle="1" w:styleId="tablattuloblanco10">
    <w:name w:val="tabla título blanco 10"/>
    <w:basedOn w:val="tablattulocolor10"/>
    <w:qFormat/>
    <w:rsid w:val="008C56E2"/>
  </w:style>
  <w:style w:type="paragraph" w:customStyle="1" w:styleId="sinsangra">
    <w:name w:val="sin sangría"/>
    <w:basedOn w:val="Normal"/>
    <w:autoRedefine/>
    <w:qFormat/>
    <w:rsid w:val="008C56E2"/>
    <w:pPr>
      <w:spacing w:after="0" w:line="240" w:lineRule="auto"/>
      <w:jc w:val="both"/>
    </w:pPr>
    <w:rPr>
      <w:rFonts w:ascii="Arial" w:eastAsia="Times New Roman" w:hAnsi="Arial" w:cs="Times New Roman"/>
      <w:noProof/>
      <w:szCs w:val="20"/>
      <w:lang w:eastAsia="es-ES"/>
    </w:rPr>
  </w:style>
  <w:style w:type="paragraph" w:customStyle="1" w:styleId="Normal8">
    <w:name w:val="Normal 8"/>
    <w:basedOn w:val="Normal"/>
    <w:qFormat/>
    <w:rsid w:val="008C56E2"/>
    <w:pPr>
      <w:spacing w:after="0" w:line="240" w:lineRule="auto"/>
      <w:ind w:left="2268"/>
      <w:jc w:val="both"/>
    </w:pPr>
    <w:rPr>
      <w:rFonts w:ascii="Arial" w:eastAsia="Times New Roman" w:hAnsi="Arial" w:cs="Times New Roman"/>
      <w:szCs w:val="20"/>
      <w:lang w:eastAsia="es-ES_tradnl"/>
    </w:rPr>
  </w:style>
  <w:style w:type="paragraph" w:customStyle="1" w:styleId="Normal9">
    <w:name w:val="Normal 9"/>
    <w:basedOn w:val="Normal8"/>
    <w:qFormat/>
    <w:rsid w:val="008C56E2"/>
    <w:pPr>
      <w:ind w:left="2552"/>
    </w:pPr>
  </w:style>
  <w:style w:type="paragraph" w:customStyle="1" w:styleId="tablattuloblanco9">
    <w:name w:val="tabla título blanco 9"/>
    <w:basedOn w:val="tablattuloblanco10"/>
    <w:qFormat/>
    <w:rsid w:val="008C56E2"/>
    <w:rPr>
      <w:sz w:val="18"/>
    </w:rPr>
  </w:style>
  <w:style w:type="paragraph" w:customStyle="1" w:styleId="Comentarios">
    <w:name w:val="Comentarios"/>
    <w:basedOn w:val="Normal"/>
    <w:next w:val="Normal"/>
    <w:autoRedefine/>
    <w:qFormat/>
    <w:rsid w:val="008C56E2"/>
    <w:pPr>
      <w:spacing w:after="0" w:line="240" w:lineRule="auto"/>
      <w:jc w:val="both"/>
    </w:pPr>
    <w:rPr>
      <w:rFonts w:ascii="Arial" w:eastAsia="Times New Roman" w:hAnsi="Arial" w:cs="Times New Roman"/>
      <w:i/>
      <w:color w:val="82B0D2"/>
      <w:sz w:val="16"/>
      <w:szCs w:val="20"/>
      <w:lang w:eastAsia="es-ES_tradnl"/>
    </w:rPr>
  </w:style>
  <w:style w:type="paragraph" w:customStyle="1" w:styleId="tablatexto8dcha">
    <w:name w:val="tabla texto 8 dcha"/>
    <w:basedOn w:val="tablatexto8"/>
    <w:qFormat/>
    <w:rsid w:val="008C56E2"/>
    <w:pPr>
      <w:jc w:val="right"/>
    </w:pPr>
  </w:style>
  <w:style w:type="paragraph" w:customStyle="1" w:styleId="tablatexto9dcha">
    <w:name w:val="tabla texto 9 dcha"/>
    <w:basedOn w:val="Normal"/>
    <w:next w:val="tablatexto9"/>
    <w:qFormat/>
    <w:rsid w:val="008C56E2"/>
    <w:pPr>
      <w:spacing w:after="0" w:line="240" w:lineRule="auto"/>
      <w:jc w:val="right"/>
    </w:pPr>
    <w:rPr>
      <w:rFonts w:ascii="Arial" w:eastAsia="Times New Roman" w:hAnsi="Arial" w:cs="Times New Roman"/>
      <w:sz w:val="18"/>
      <w:szCs w:val="20"/>
      <w:lang w:eastAsia="es-ES_tradnl"/>
    </w:rPr>
  </w:style>
  <w:style w:type="paragraph" w:customStyle="1" w:styleId="tablatexto10dcha">
    <w:name w:val="tabla texto 10 dcha"/>
    <w:basedOn w:val="tablatexto10"/>
    <w:qFormat/>
    <w:rsid w:val="008C56E2"/>
    <w:pPr>
      <w:jc w:val="right"/>
    </w:pPr>
  </w:style>
  <w:style w:type="paragraph" w:customStyle="1" w:styleId="tablatexto9centrado">
    <w:name w:val="tabla texto 9 centrado"/>
    <w:basedOn w:val="tablatexto9"/>
    <w:qFormat/>
    <w:rsid w:val="008C56E2"/>
    <w:pPr>
      <w:jc w:val="center"/>
    </w:pPr>
  </w:style>
  <w:style w:type="paragraph" w:customStyle="1" w:styleId="tablatexto8centrado">
    <w:name w:val="tabla texto 8 centrado"/>
    <w:basedOn w:val="tablatexto8"/>
    <w:qFormat/>
    <w:rsid w:val="008C56E2"/>
    <w:pPr>
      <w:jc w:val="center"/>
    </w:pPr>
  </w:style>
  <w:style w:type="paragraph" w:customStyle="1" w:styleId="tablatexto10centrado">
    <w:name w:val="tabla texto 10 centrado"/>
    <w:basedOn w:val="tablatexto10"/>
    <w:qFormat/>
    <w:rsid w:val="008C56E2"/>
    <w:pPr>
      <w:jc w:val="center"/>
    </w:pPr>
  </w:style>
  <w:style w:type="paragraph" w:customStyle="1" w:styleId="descripcinportada">
    <w:name w:val="descripción portada"/>
    <w:basedOn w:val="Subttuloportada"/>
    <w:qFormat/>
    <w:rsid w:val="008C56E2"/>
    <w:pPr>
      <w:jc w:val="both"/>
    </w:pPr>
    <w:rPr>
      <w:sz w:val="18"/>
      <w:szCs w:val="18"/>
    </w:rPr>
  </w:style>
  <w:style w:type="paragraph" w:customStyle="1" w:styleId="Portadatamao9">
    <w:name w:val="Portada tamaño 9"/>
    <w:basedOn w:val="Normal"/>
    <w:autoRedefine/>
    <w:qFormat/>
    <w:rsid w:val="008C56E2"/>
    <w:pPr>
      <w:spacing w:after="0" w:line="240" w:lineRule="auto"/>
    </w:pPr>
    <w:rPr>
      <w:rFonts w:ascii="Arial" w:eastAsia="Times New Roman" w:hAnsi="Arial" w:cs="Times New Roman"/>
      <w:sz w:val="18"/>
      <w:szCs w:val="16"/>
      <w:lang w:val="it-IT" w:eastAsia="es-ES_tradnl"/>
    </w:rPr>
  </w:style>
  <w:style w:type="paragraph" w:customStyle="1" w:styleId="Citadestacada3">
    <w:name w:val="Cita destacada 3"/>
    <w:basedOn w:val="Normal"/>
    <w:next w:val="Normal"/>
    <w:autoRedefine/>
    <w:qFormat/>
    <w:rsid w:val="008C56E2"/>
    <w:pPr>
      <w:shd w:val="clear" w:color="auto" w:fill="DCDB21"/>
      <w:spacing w:after="0" w:line="240" w:lineRule="auto"/>
      <w:jc w:val="both"/>
    </w:pPr>
    <w:rPr>
      <w:rFonts w:ascii="Arial" w:eastAsia="Times New Roman" w:hAnsi="Arial" w:cs="Times New Roman"/>
      <w:i/>
      <w:color w:val="FFFFFF" w:themeColor="background1"/>
      <w:szCs w:val="20"/>
      <w:lang w:eastAsia="es-ES_tradnl"/>
    </w:rPr>
  </w:style>
  <w:style w:type="paragraph" w:customStyle="1" w:styleId="textocontraportadasinnegrita">
    <w:name w:val="texto contraportada sin negrita"/>
    <w:basedOn w:val="textocontraportada"/>
    <w:qFormat/>
    <w:rsid w:val="008C56E2"/>
    <w:rPr>
      <w:b w:val="0"/>
    </w:rPr>
  </w:style>
  <w:style w:type="paragraph" w:customStyle="1" w:styleId="Citadestacada2">
    <w:name w:val="Cita destacada 2"/>
    <w:basedOn w:val="Normal"/>
    <w:next w:val="Normal"/>
    <w:link w:val="Citadestacada2Car"/>
    <w:autoRedefine/>
    <w:qFormat/>
    <w:rsid w:val="008C56E2"/>
    <w:pPr>
      <w:pBdr>
        <w:top w:val="single" w:sz="4" w:space="10" w:color="7E9BAF"/>
        <w:bottom w:val="single" w:sz="4" w:space="10" w:color="82B0D2"/>
      </w:pBdr>
      <w:spacing w:before="360" w:after="360" w:line="240" w:lineRule="auto"/>
      <w:ind w:left="709" w:right="709"/>
      <w:jc w:val="center"/>
    </w:pPr>
    <w:rPr>
      <w:rFonts w:ascii="Arial" w:eastAsia="Times New Roman" w:hAnsi="Arial" w:cs="Times New Roman"/>
      <w:i/>
      <w:color w:val="82B0D2"/>
      <w:szCs w:val="20"/>
      <w:lang w:eastAsia="es-ES_tradnl"/>
    </w:rPr>
  </w:style>
  <w:style w:type="character" w:customStyle="1" w:styleId="Citadestacada2Car">
    <w:name w:val="Cita destacada 2 Car"/>
    <w:basedOn w:val="Fuentedeprrafopredeter"/>
    <w:link w:val="Citadestacada2"/>
    <w:rsid w:val="008C56E2"/>
    <w:rPr>
      <w:rFonts w:ascii="Arial" w:eastAsia="Times New Roman" w:hAnsi="Arial" w:cs="Times New Roman"/>
      <w:i/>
      <w:color w:val="82B0D2"/>
      <w:szCs w:val="20"/>
      <w:lang w:eastAsia="es-ES_tradnl"/>
    </w:rPr>
  </w:style>
  <w:style w:type="paragraph" w:customStyle="1" w:styleId="Textoengriscentrado">
    <w:name w:val="Texto en gris centrado"/>
    <w:basedOn w:val="Tabladeilustraciones"/>
    <w:qFormat/>
    <w:rsid w:val="008C56E2"/>
    <w:pPr>
      <w:jc w:val="center"/>
    </w:pPr>
    <w:rPr>
      <w:rFonts w:cs="Times New Roman"/>
      <w:color w:val="E7B141"/>
      <w:sz w:val="18"/>
    </w:rPr>
  </w:style>
  <w:style w:type="paragraph" w:styleId="Tabladeilustraciones">
    <w:name w:val="table of figures"/>
    <w:basedOn w:val="Normal"/>
    <w:next w:val="Normal"/>
    <w:uiPriority w:val="99"/>
    <w:semiHidden/>
    <w:unhideWhenUsed/>
    <w:rsid w:val="008C56E2"/>
    <w:pPr>
      <w:spacing w:after="0" w:line="240" w:lineRule="auto"/>
      <w:jc w:val="both"/>
    </w:pPr>
    <w:rPr>
      <w:rFonts w:ascii="Arial" w:eastAsia="Times New Roman" w:hAnsi="Arial"/>
      <w:szCs w:val="20"/>
      <w:lang w:eastAsia="es-ES_tradnl"/>
    </w:rPr>
  </w:style>
  <w:style w:type="paragraph" w:customStyle="1" w:styleId="Normalsombreadonaranja">
    <w:name w:val="Normal sombreado naranja"/>
    <w:basedOn w:val="Normal"/>
    <w:autoRedefine/>
    <w:qFormat/>
    <w:rsid w:val="008C56E2"/>
    <w:pPr>
      <w:shd w:val="clear" w:color="auto" w:fill="E7B141"/>
      <w:spacing w:after="0" w:line="240" w:lineRule="auto"/>
      <w:jc w:val="both"/>
    </w:pPr>
    <w:rPr>
      <w:rFonts w:ascii="Arial" w:eastAsia="Times New Roman" w:hAnsi="Arial" w:cs="Times New Roman"/>
      <w:szCs w:val="20"/>
      <w:lang w:eastAsia="es-ES_tradnl"/>
    </w:rPr>
  </w:style>
  <w:style w:type="paragraph" w:customStyle="1" w:styleId="Normalsombreadoverde">
    <w:name w:val="Normal sombreado verde"/>
    <w:basedOn w:val="Normal"/>
    <w:autoRedefine/>
    <w:qFormat/>
    <w:rsid w:val="008C56E2"/>
    <w:pPr>
      <w:shd w:val="clear" w:color="auto" w:fill="DCDB21"/>
      <w:spacing w:after="0" w:line="240" w:lineRule="auto"/>
      <w:jc w:val="both"/>
    </w:pPr>
    <w:rPr>
      <w:rFonts w:ascii="Arial" w:eastAsia="Times New Roman" w:hAnsi="Arial" w:cs="Times New Roman"/>
      <w:color w:val="FFFFFF" w:themeColor="background1"/>
      <w:szCs w:val="20"/>
      <w:lang w:eastAsia="es-ES_tradnl"/>
    </w:rPr>
  </w:style>
  <w:style w:type="paragraph" w:customStyle="1" w:styleId="Subttuloportada2">
    <w:name w:val="Subtítulo portada 2"/>
    <w:basedOn w:val="Subttuloportada"/>
    <w:qFormat/>
    <w:rsid w:val="008C56E2"/>
  </w:style>
  <w:style w:type="paragraph" w:customStyle="1" w:styleId="Listaconnmeros1">
    <w:name w:val="Lista con números 1"/>
    <w:basedOn w:val="Listaconnmeros"/>
    <w:next w:val="Normal"/>
    <w:autoRedefine/>
    <w:qFormat/>
    <w:rsid w:val="008C56E2"/>
    <w:pPr>
      <w:numPr>
        <w:numId w:val="25"/>
      </w:numPr>
    </w:pPr>
    <w:rPr>
      <w:rFonts w:cs="Times New Roman"/>
    </w:rPr>
  </w:style>
  <w:style w:type="paragraph" w:styleId="Listaconnmeros">
    <w:name w:val="List Number"/>
    <w:basedOn w:val="Normal"/>
    <w:autoRedefine/>
    <w:uiPriority w:val="99"/>
    <w:semiHidden/>
    <w:unhideWhenUsed/>
    <w:qFormat/>
    <w:rsid w:val="008C56E2"/>
    <w:pPr>
      <w:numPr>
        <w:numId w:val="17"/>
      </w:numPr>
      <w:spacing w:after="0" w:line="240" w:lineRule="auto"/>
      <w:contextualSpacing/>
      <w:jc w:val="both"/>
    </w:pPr>
    <w:rPr>
      <w:rFonts w:ascii="Arial" w:eastAsia="Times New Roman" w:hAnsi="Arial"/>
      <w:szCs w:val="20"/>
      <w:lang w:eastAsia="es-ES_tradnl"/>
    </w:rPr>
  </w:style>
  <w:style w:type="paragraph" w:customStyle="1" w:styleId="Subttulo3">
    <w:name w:val="Subtítulo 3"/>
    <w:basedOn w:val="Normal"/>
    <w:autoRedefine/>
    <w:qFormat/>
    <w:rsid w:val="008C56E2"/>
    <w:pPr>
      <w:pBdr>
        <w:left w:val="dotted" w:sz="4" w:space="4" w:color="DCDB21"/>
      </w:pBdr>
      <w:spacing w:after="0" w:line="240" w:lineRule="auto"/>
      <w:jc w:val="both"/>
    </w:pPr>
    <w:rPr>
      <w:rFonts w:ascii="Arial" w:eastAsia="Times New Roman" w:hAnsi="Arial" w:cs="Times New Roman"/>
      <w:caps/>
      <w:color w:val="DCDB21"/>
      <w:sz w:val="18"/>
      <w:szCs w:val="20"/>
      <w:u w:val="single"/>
      <w:lang w:eastAsia="es-ES_tradnl"/>
    </w:rPr>
  </w:style>
  <w:style w:type="paragraph" w:styleId="Epgrafe">
    <w:name w:val="caption"/>
    <w:basedOn w:val="Normal"/>
    <w:next w:val="Normal"/>
    <w:autoRedefine/>
    <w:uiPriority w:val="35"/>
    <w:semiHidden/>
    <w:unhideWhenUsed/>
    <w:qFormat/>
    <w:rsid w:val="008C56E2"/>
    <w:pPr>
      <w:spacing w:after="0" w:line="240" w:lineRule="auto"/>
      <w:jc w:val="center"/>
    </w:pPr>
    <w:rPr>
      <w:rFonts w:ascii="Arial" w:eastAsia="Times New Roman" w:hAnsi="Arial" w:cs="Times New Roman"/>
      <w:iCs/>
      <w:color w:val="82B0D2"/>
      <w:sz w:val="18"/>
      <w:szCs w:val="18"/>
      <w:lang w:eastAsia="es-ES_tradnl"/>
    </w:rPr>
  </w:style>
  <w:style w:type="paragraph" w:styleId="Listaconnmeros2">
    <w:name w:val="List Number 2"/>
    <w:basedOn w:val="Normal"/>
    <w:autoRedefine/>
    <w:uiPriority w:val="99"/>
    <w:semiHidden/>
    <w:unhideWhenUsed/>
    <w:qFormat/>
    <w:rsid w:val="008C56E2"/>
    <w:pPr>
      <w:numPr>
        <w:numId w:val="18"/>
      </w:numPr>
      <w:spacing w:after="0" w:line="240" w:lineRule="auto"/>
      <w:contextualSpacing/>
      <w:jc w:val="both"/>
    </w:pPr>
    <w:rPr>
      <w:rFonts w:ascii="Arial" w:eastAsia="Times New Roman" w:hAnsi="Arial" w:cs="Times New Roman"/>
      <w:szCs w:val="20"/>
      <w:lang w:eastAsia="es-ES_tradnl"/>
    </w:rPr>
  </w:style>
  <w:style w:type="paragraph" w:styleId="Listaconnmeros3">
    <w:name w:val="List Number 3"/>
    <w:basedOn w:val="Normal"/>
    <w:autoRedefine/>
    <w:uiPriority w:val="99"/>
    <w:semiHidden/>
    <w:unhideWhenUsed/>
    <w:qFormat/>
    <w:rsid w:val="008C56E2"/>
    <w:pPr>
      <w:numPr>
        <w:numId w:val="19"/>
      </w:numPr>
      <w:spacing w:after="0" w:line="240" w:lineRule="auto"/>
      <w:contextualSpacing/>
      <w:jc w:val="both"/>
    </w:pPr>
    <w:rPr>
      <w:rFonts w:ascii="Arial" w:eastAsia="Times New Roman" w:hAnsi="Arial" w:cs="Times New Roman"/>
      <w:szCs w:val="20"/>
      <w:lang w:eastAsia="es-ES_tradnl"/>
    </w:rPr>
  </w:style>
  <w:style w:type="paragraph" w:styleId="Listaconnmeros4">
    <w:name w:val="List Number 4"/>
    <w:basedOn w:val="Normal"/>
    <w:autoRedefine/>
    <w:uiPriority w:val="99"/>
    <w:semiHidden/>
    <w:unhideWhenUsed/>
    <w:qFormat/>
    <w:rsid w:val="008C56E2"/>
    <w:pPr>
      <w:numPr>
        <w:numId w:val="20"/>
      </w:numPr>
      <w:spacing w:after="0" w:line="240" w:lineRule="auto"/>
      <w:contextualSpacing/>
      <w:jc w:val="both"/>
    </w:pPr>
    <w:rPr>
      <w:rFonts w:ascii="Arial" w:eastAsia="Times New Roman" w:hAnsi="Arial" w:cs="Times New Roman"/>
      <w:szCs w:val="20"/>
      <w:lang w:eastAsia="es-ES_tradnl"/>
    </w:rPr>
  </w:style>
  <w:style w:type="paragraph" w:styleId="Listaconnmeros5">
    <w:name w:val="List Number 5"/>
    <w:basedOn w:val="Normal"/>
    <w:autoRedefine/>
    <w:uiPriority w:val="99"/>
    <w:semiHidden/>
    <w:unhideWhenUsed/>
    <w:qFormat/>
    <w:rsid w:val="008C56E2"/>
    <w:pPr>
      <w:numPr>
        <w:numId w:val="21"/>
      </w:numPr>
      <w:spacing w:after="0" w:line="240" w:lineRule="auto"/>
      <w:contextualSpacing/>
      <w:jc w:val="both"/>
    </w:pPr>
    <w:rPr>
      <w:rFonts w:ascii="Arial" w:eastAsia="Times New Roman" w:hAnsi="Arial" w:cs="Times New Roman"/>
      <w:szCs w:val="20"/>
      <w:lang w:eastAsia="es-ES_tradnl"/>
    </w:rPr>
  </w:style>
  <w:style w:type="paragraph" w:styleId="Subttulo">
    <w:name w:val="Subtitle"/>
    <w:basedOn w:val="Normal"/>
    <w:next w:val="Normal"/>
    <w:link w:val="SubttuloCar"/>
    <w:autoRedefine/>
    <w:uiPriority w:val="11"/>
    <w:qFormat/>
    <w:rsid w:val="008C56E2"/>
    <w:pPr>
      <w:numPr>
        <w:ilvl w:val="1"/>
      </w:numPr>
      <w:pBdr>
        <w:left w:val="dotted" w:sz="4" w:space="4" w:color="93173B"/>
      </w:pBdr>
      <w:spacing w:after="0" w:line="240" w:lineRule="auto"/>
      <w:jc w:val="both"/>
    </w:pPr>
    <w:rPr>
      <w:rFonts w:ascii="Arial" w:eastAsiaTheme="minorEastAsia" w:hAnsi="Arial"/>
      <w:b/>
      <w:caps/>
      <w:color w:val="E7B141"/>
      <w:sz w:val="18"/>
      <w:lang w:eastAsia="es-ES_tradnl"/>
    </w:rPr>
  </w:style>
  <w:style w:type="character" w:customStyle="1" w:styleId="SubttuloCar">
    <w:name w:val="Subtítulo Car"/>
    <w:basedOn w:val="Fuentedeprrafopredeter"/>
    <w:link w:val="Subttulo"/>
    <w:uiPriority w:val="11"/>
    <w:rsid w:val="008C56E2"/>
    <w:rPr>
      <w:rFonts w:ascii="Arial" w:eastAsiaTheme="minorEastAsia" w:hAnsi="Arial"/>
      <w:b/>
      <w:caps/>
      <w:color w:val="E7B141"/>
      <w:sz w:val="18"/>
      <w:lang w:eastAsia="es-ES_tradnl"/>
    </w:rPr>
  </w:style>
  <w:style w:type="character" w:styleId="Textoennegrita">
    <w:name w:val="Strong"/>
    <w:aliases w:val="Bold"/>
    <w:basedOn w:val="Fuentedeprrafopredeter"/>
    <w:uiPriority w:val="22"/>
    <w:qFormat/>
    <w:rsid w:val="008C56E2"/>
    <w:rPr>
      <w:b/>
      <w:bCs/>
    </w:rPr>
  </w:style>
  <w:style w:type="character" w:customStyle="1" w:styleId="SinespaciadoCar">
    <w:name w:val="Sin espaciado Car"/>
    <w:basedOn w:val="Fuentedeprrafopredeter"/>
    <w:link w:val="Sinespaciado"/>
    <w:uiPriority w:val="1"/>
    <w:rsid w:val="008C56E2"/>
    <w:rPr>
      <w:rFonts w:ascii="Arial" w:eastAsiaTheme="minorEastAsia" w:hAnsi="Arial"/>
      <w:lang w:eastAsia="es-ES"/>
    </w:rPr>
  </w:style>
  <w:style w:type="paragraph" w:styleId="Cita">
    <w:name w:val="Quote"/>
    <w:aliases w:val="Cita Sagrado"/>
    <w:basedOn w:val="Normal"/>
    <w:next w:val="Normal"/>
    <w:link w:val="CitaCar"/>
    <w:autoRedefine/>
    <w:uiPriority w:val="29"/>
    <w:qFormat/>
    <w:rsid w:val="008C56E2"/>
    <w:pPr>
      <w:shd w:val="clear" w:color="auto" w:fill="DCDB21"/>
      <w:spacing w:after="0" w:line="240" w:lineRule="auto"/>
      <w:ind w:left="1134" w:right="1134"/>
      <w:jc w:val="both"/>
    </w:pPr>
    <w:rPr>
      <w:rFonts w:ascii="Arial" w:eastAsia="Times New Roman" w:hAnsi="Arial" w:cs="Times New Roman"/>
      <w:i/>
      <w:iCs/>
      <w:color w:val="82B0D2"/>
      <w:szCs w:val="20"/>
      <w:lang w:eastAsia="es-ES_tradnl"/>
    </w:rPr>
  </w:style>
  <w:style w:type="character" w:customStyle="1" w:styleId="CitaCar">
    <w:name w:val="Cita Car"/>
    <w:aliases w:val="Cita Sagrado Car"/>
    <w:basedOn w:val="Fuentedeprrafopredeter"/>
    <w:link w:val="Cita"/>
    <w:uiPriority w:val="29"/>
    <w:rsid w:val="008C56E2"/>
    <w:rPr>
      <w:rFonts w:ascii="Arial" w:eastAsia="Times New Roman" w:hAnsi="Arial" w:cs="Times New Roman"/>
      <w:i/>
      <w:iCs/>
      <w:color w:val="82B0D2"/>
      <w:szCs w:val="20"/>
      <w:shd w:val="clear" w:color="auto" w:fill="DCDB21"/>
      <w:lang w:eastAsia="es-ES_tradnl"/>
    </w:rPr>
  </w:style>
  <w:style w:type="paragraph" w:styleId="Citadestacada">
    <w:name w:val="Intense Quote"/>
    <w:basedOn w:val="Normal"/>
    <w:next w:val="Normal"/>
    <w:link w:val="CitadestacadaCar"/>
    <w:autoRedefine/>
    <w:uiPriority w:val="30"/>
    <w:qFormat/>
    <w:rsid w:val="008C56E2"/>
    <w:pPr>
      <w:shd w:val="clear" w:color="auto" w:fill="E7B141"/>
      <w:spacing w:after="0" w:line="240" w:lineRule="auto"/>
      <w:jc w:val="both"/>
    </w:pPr>
    <w:rPr>
      <w:rFonts w:ascii="Arial" w:eastAsia="Times New Roman" w:hAnsi="Arial" w:cs="Times New Roman"/>
      <w:i/>
      <w:iCs/>
      <w:color w:val="FFFFFF" w:themeColor="background1"/>
      <w:szCs w:val="20"/>
      <w:lang w:eastAsia="es-ES_tradnl"/>
    </w:rPr>
  </w:style>
  <w:style w:type="character" w:customStyle="1" w:styleId="CitadestacadaCar">
    <w:name w:val="Cita destacada Car"/>
    <w:basedOn w:val="Fuentedeprrafopredeter"/>
    <w:link w:val="Citadestacada"/>
    <w:uiPriority w:val="30"/>
    <w:rsid w:val="008C56E2"/>
    <w:rPr>
      <w:rFonts w:ascii="Arial" w:eastAsia="Times New Roman" w:hAnsi="Arial" w:cs="Times New Roman"/>
      <w:i/>
      <w:iCs/>
      <w:color w:val="FFFFFF" w:themeColor="background1"/>
      <w:szCs w:val="20"/>
      <w:shd w:val="clear" w:color="auto" w:fill="E7B141"/>
      <w:lang w:eastAsia="es-ES_tradnl"/>
    </w:rPr>
  </w:style>
  <w:style w:type="character" w:styleId="nfasissutil">
    <w:name w:val="Subtle Emphasis"/>
    <w:basedOn w:val="Fuentedeprrafopredeter"/>
    <w:uiPriority w:val="19"/>
    <w:qFormat/>
    <w:rsid w:val="008C56E2"/>
    <w:rPr>
      <w:rFonts w:ascii="Arial" w:hAnsi="Arial"/>
      <w:b w:val="0"/>
      <w:i w:val="0"/>
      <w:iCs/>
      <w:color w:val="82B0D2"/>
      <w:sz w:val="18"/>
    </w:rPr>
  </w:style>
  <w:style w:type="character" w:styleId="nfasisintenso">
    <w:name w:val="Intense Emphasis"/>
    <w:basedOn w:val="Fuentedeprrafopredeter"/>
    <w:uiPriority w:val="21"/>
    <w:qFormat/>
    <w:rsid w:val="008C56E2"/>
    <w:rPr>
      <w:rFonts w:ascii="Arial" w:hAnsi="Arial"/>
      <w:b/>
      <w:i w:val="0"/>
      <w:iCs/>
      <w:color w:val="82B0D2"/>
      <w:sz w:val="18"/>
      <w:u w:val="single"/>
    </w:rPr>
  </w:style>
  <w:style w:type="character" w:styleId="Referenciasutil">
    <w:name w:val="Subtle Reference"/>
    <w:basedOn w:val="Fuentedeprrafopredeter"/>
    <w:uiPriority w:val="31"/>
    <w:qFormat/>
    <w:rsid w:val="008C56E2"/>
    <w:rPr>
      <w:b/>
      <w:caps w:val="0"/>
      <w:smallCaps w:val="0"/>
      <w:color w:val="7E9BAF"/>
      <w:spacing w:val="0"/>
      <w:kern w:val="0"/>
    </w:rPr>
  </w:style>
  <w:style w:type="character" w:styleId="Referenciaintensa">
    <w:name w:val="Intense Reference"/>
    <w:basedOn w:val="Fuentedeprrafopredeter"/>
    <w:uiPriority w:val="32"/>
    <w:qFormat/>
    <w:rsid w:val="008C56E2"/>
    <w:rPr>
      <w:rFonts w:ascii="Arial" w:hAnsi="Arial"/>
      <w:b/>
      <w:bCs/>
      <w:i w:val="0"/>
      <w:caps w:val="0"/>
      <w:smallCaps w:val="0"/>
      <w:color w:val="FFFFFF" w:themeColor="background1"/>
      <w:spacing w:val="5"/>
      <w:sz w:val="22"/>
      <w:bdr w:val="none" w:sz="0" w:space="0" w:color="auto"/>
      <w:shd w:val="clear" w:color="auto" w:fill="82B0D2"/>
    </w:rPr>
  </w:style>
  <w:style w:type="paragraph" w:styleId="Revisin">
    <w:name w:val="Revision"/>
    <w:hidden/>
    <w:uiPriority w:val="99"/>
    <w:semiHidden/>
    <w:rsid w:val="008C56E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6E2"/>
  </w:style>
  <w:style w:type="paragraph" w:styleId="Ttulo1">
    <w:name w:val="heading 1"/>
    <w:basedOn w:val="Normal"/>
    <w:next w:val="Normal"/>
    <w:link w:val="Ttulo1Car"/>
    <w:autoRedefine/>
    <w:qFormat/>
    <w:rsid w:val="008C56E2"/>
    <w:pPr>
      <w:keepNext/>
      <w:numPr>
        <w:numId w:val="16"/>
      </w:numPr>
      <w:spacing w:after="0" w:line="240" w:lineRule="auto"/>
      <w:jc w:val="both"/>
      <w:outlineLvl w:val="0"/>
    </w:pPr>
    <w:rPr>
      <w:rFonts w:ascii="Arial" w:hAnsi="Arial" w:cs="Arial"/>
      <w:b/>
      <w:bCs/>
      <w:caps/>
      <w:color w:val="82B0D2"/>
      <w:kern w:val="32"/>
      <w:sz w:val="36"/>
      <w:szCs w:val="32"/>
      <w:lang w:eastAsia="es-ES_tradnl"/>
    </w:rPr>
  </w:style>
  <w:style w:type="paragraph" w:styleId="Ttulo2">
    <w:name w:val="heading 2"/>
    <w:basedOn w:val="Normal"/>
    <w:next w:val="Normal"/>
    <w:link w:val="Ttulo2Car"/>
    <w:autoRedefine/>
    <w:qFormat/>
    <w:rsid w:val="008C56E2"/>
    <w:pPr>
      <w:keepNext/>
      <w:numPr>
        <w:ilvl w:val="1"/>
        <w:numId w:val="16"/>
      </w:numPr>
      <w:spacing w:after="0" w:line="240" w:lineRule="auto"/>
      <w:jc w:val="both"/>
      <w:outlineLvl w:val="1"/>
    </w:pPr>
    <w:rPr>
      <w:rFonts w:ascii="Arial" w:eastAsia="Times New Roman" w:hAnsi="Arial" w:cs="Arial"/>
      <w:b/>
      <w:bCs/>
      <w:iCs/>
      <w:caps/>
      <w:color w:val="82B0D2"/>
      <w:sz w:val="28"/>
      <w:szCs w:val="28"/>
      <w:lang w:eastAsia="es-ES_tradnl"/>
    </w:rPr>
  </w:style>
  <w:style w:type="paragraph" w:styleId="Ttulo3">
    <w:name w:val="heading 3"/>
    <w:basedOn w:val="Normal"/>
    <w:next w:val="Normal"/>
    <w:link w:val="Ttulo3Car"/>
    <w:autoRedefine/>
    <w:qFormat/>
    <w:rsid w:val="008C56E2"/>
    <w:pPr>
      <w:keepNext/>
      <w:numPr>
        <w:ilvl w:val="2"/>
        <w:numId w:val="16"/>
      </w:numPr>
      <w:spacing w:after="0" w:line="240" w:lineRule="auto"/>
      <w:jc w:val="both"/>
      <w:outlineLvl w:val="2"/>
    </w:pPr>
    <w:rPr>
      <w:rFonts w:ascii="Arial" w:eastAsia="Times New Roman" w:hAnsi="Arial" w:cs="Arial"/>
      <w:b/>
      <w:bCs/>
      <w:caps/>
      <w:sz w:val="24"/>
      <w:szCs w:val="26"/>
      <w:lang w:eastAsia="es-ES_tradnl"/>
    </w:rPr>
  </w:style>
  <w:style w:type="paragraph" w:styleId="Ttulo4">
    <w:name w:val="heading 4"/>
    <w:basedOn w:val="Normal"/>
    <w:next w:val="Normal"/>
    <w:link w:val="Ttulo4Car"/>
    <w:autoRedefine/>
    <w:qFormat/>
    <w:rsid w:val="008C56E2"/>
    <w:pPr>
      <w:keepNext/>
      <w:numPr>
        <w:ilvl w:val="3"/>
        <w:numId w:val="16"/>
      </w:numPr>
      <w:spacing w:after="0" w:line="240" w:lineRule="auto"/>
      <w:jc w:val="both"/>
      <w:outlineLvl w:val="3"/>
    </w:pPr>
    <w:rPr>
      <w:rFonts w:ascii="Arial" w:eastAsia="Times New Roman" w:hAnsi="Arial"/>
      <w:b/>
      <w:bCs/>
      <w:i/>
      <w:caps/>
      <w:szCs w:val="28"/>
      <w:lang w:eastAsia="es-ES_tradnl"/>
    </w:rPr>
  </w:style>
  <w:style w:type="paragraph" w:styleId="Ttulo5">
    <w:name w:val="heading 5"/>
    <w:basedOn w:val="Normal"/>
    <w:next w:val="Normal"/>
    <w:link w:val="Ttulo5Car"/>
    <w:autoRedefine/>
    <w:qFormat/>
    <w:rsid w:val="008C56E2"/>
    <w:pPr>
      <w:numPr>
        <w:ilvl w:val="4"/>
        <w:numId w:val="16"/>
      </w:numPr>
      <w:spacing w:after="0" w:line="240" w:lineRule="auto"/>
      <w:jc w:val="both"/>
      <w:outlineLvl w:val="4"/>
    </w:pPr>
    <w:rPr>
      <w:rFonts w:ascii="Arial" w:eastAsia="Times New Roman" w:hAnsi="Arial"/>
      <w:b/>
      <w:bCs/>
      <w:iCs/>
      <w:caps/>
      <w:sz w:val="20"/>
      <w:szCs w:val="26"/>
      <w:lang w:eastAsia="es-ES_tradnl"/>
    </w:rPr>
  </w:style>
  <w:style w:type="paragraph" w:styleId="Ttulo6">
    <w:name w:val="heading 6"/>
    <w:basedOn w:val="Normal"/>
    <w:next w:val="Normal"/>
    <w:link w:val="Ttulo6Car"/>
    <w:autoRedefine/>
    <w:qFormat/>
    <w:rsid w:val="008C56E2"/>
    <w:pPr>
      <w:numPr>
        <w:ilvl w:val="5"/>
        <w:numId w:val="16"/>
      </w:numPr>
      <w:spacing w:after="0" w:line="240" w:lineRule="auto"/>
      <w:jc w:val="both"/>
      <w:outlineLvl w:val="5"/>
    </w:pPr>
    <w:rPr>
      <w:rFonts w:ascii="Arial" w:eastAsia="Times New Roman" w:hAnsi="Arial"/>
      <w:b/>
      <w:bCs/>
      <w:caps/>
      <w:sz w:val="20"/>
      <w:lang w:eastAsia="es-ES_tradnl"/>
    </w:rPr>
  </w:style>
  <w:style w:type="paragraph" w:styleId="Ttulo7">
    <w:name w:val="heading 7"/>
    <w:basedOn w:val="Normal"/>
    <w:next w:val="Normal"/>
    <w:link w:val="Ttulo7Car"/>
    <w:autoRedefine/>
    <w:qFormat/>
    <w:rsid w:val="008C56E2"/>
    <w:pPr>
      <w:numPr>
        <w:ilvl w:val="6"/>
        <w:numId w:val="16"/>
      </w:numPr>
      <w:spacing w:after="0" w:line="240" w:lineRule="auto"/>
      <w:jc w:val="both"/>
      <w:outlineLvl w:val="6"/>
    </w:pPr>
    <w:rPr>
      <w:rFonts w:ascii="Arial" w:eastAsia="Times New Roman" w:hAnsi="Arial"/>
      <w:b/>
      <w:caps/>
      <w:sz w:val="18"/>
      <w:szCs w:val="24"/>
      <w:lang w:eastAsia="es-ES_tradnl"/>
    </w:rPr>
  </w:style>
  <w:style w:type="paragraph" w:styleId="Ttulo8">
    <w:name w:val="heading 8"/>
    <w:basedOn w:val="Normal"/>
    <w:next w:val="Normal"/>
    <w:link w:val="Ttulo8Car"/>
    <w:autoRedefine/>
    <w:qFormat/>
    <w:rsid w:val="008C56E2"/>
    <w:pPr>
      <w:numPr>
        <w:ilvl w:val="7"/>
        <w:numId w:val="16"/>
      </w:numPr>
      <w:spacing w:after="0" w:line="240" w:lineRule="auto"/>
      <w:jc w:val="both"/>
      <w:outlineLvl w:val="7"/>
    </w:pPr>
    <w:rPr>
      <w:rFonts w:ascii="Arial" w:hAnsi="Arial"/>
      <w:b/>
      <w:iCs/>
      <w:caps/>
      <w:sz w:val="18"/>
      <w:szCs w:val="24"/>
      <w:lang w:eastAsia="es-ES_tradnl"/>
    </w:rPr>
  </w:style>
  <w:style w:type="paragraph" w:styleId="Ttulo9">
    <w:name w:val="heading 9"/>
    <w:basedOn w:val="Normal"/>
    <w:next w:val="Normal"/>
    <w:link w:val="Ttulo9Car"/>
    <w:uiPriority w:val="9"/>
    <w:semiHidden/>
    <w:unhideWhenUsed/>
    <w:qFormat/>
    <w:rsid w:val="008C56E2"/>
    <w:pPr>
      <w:keepNext/>
      <w:keepLines/>
      <w:spacing w:after="0" w:line="240" w:lineRule="auto"/>
      <w:jc w:val="both"/>
      <w:outlineLvl w:val="8"/>
    </w:pPr>
    <w:rPr>
      <w:rFonts w:ascii="Segoe UI" w:eastAsiaTheme="majorEastAsia" w:hAnsi="Segoe UI" w:cstheme="majorBidi"/>
      <w:iCs/>
      <w:caps/>
      <w:color w:val="717073"/>
      <w:sz w:val="18"/>
      <w:szCs w:val="21"/>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56E2"/>
    <w:pPr>
      <w:ind w:left="720"/>
      <w:contextualSpacing/>
    </w:pPr>
  </w:style>
  <w:style w:type="paragraph" w:styleId="Encabezado">
    <w:name w:val="header"/>
    <w:basedOn w:val="Normal"/>
    <w:link w:val="EncabezadoCar"/>
    <w:uiPriority w:val="99"/>
    <w:unhideWhenUsed/>
    <w:rsid w:val="008C56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33B9"/>
  </w:style>
  <w:style w:type="paragraph" w:styleId="Piedepgina">
    <w:name w:val="footer"/>
    <w:basedOn w:val="Normal"/>
    <w:link w:val="PiedepginaCar"/>
    <w:uiPriority w:val="99"/>
    <w:unhideWhenUsed/>
    <w:rsid w:val="008C56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33B9"/>
  </w:style>
  <w:style w:type="table" w:styleId="Sombreadomedio1-nfasis1">
    <w:name w:val="Medium Shading 1 Accent 1"/>
    <w:basedOn w:val="Tablanormal"/>
    <w:uiPriority w:val="63"/>
    <w:rsid w:val="009C7929"/>
    <w:pPr>
      <w:spacing w:after="0" w:line="240" w:lineRule="auto"/>
    </w:pPr>
    <w:rPr>
      <w:rFonts w:eastAsiaTheme="minorEastAsia"/>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nfasis">
    <w:name w:val="Emphasis"/>
    <w:basedOn w:val="Fuentedeprrafopredeter"/>
    <w:uiPriority w:val="20"/>
    <w:qFormat/>
    <w:rsid w:val="008C56E2"/>
    <w:rPr>
      <w:b/>
      <w:bCs/>
      <w:i w:val="0"/>
      <w:iCs w:val="0"/>
    </w:rPr>
  </w:style>
  <w:style w:type="paragraph" w:styleId="NormalWeb">
    <w:name w:val="Normal (Web)"/>
    <w:basedOn w:val="Normal"/>
    <w:uiPriority w:val="99"/>
    <w:semiHidden/>
    <w:unhideWhenUsed/>
    <w:rsid w:val="008C56E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C56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466"/>
    <w:rPr>
      <w:rFonts w:ascii="Tahoma" w:hAnsi="Tahoma" w:cs="Tahoma"/>
      <w:sz w:val="16"/>
      <w:szCs w:val="16"/>
    </w:rPr>
  </w:style>
  <w:style w:type="paragraph" w:customStyle="1" w:styleId="Cajatextoencabezado">
    <w:name w:val="Caja texto encabezado"/>
    <w:basedOn w:val="Normal"/>
    <w:qFormat/>
    <w:rsid w:val="003E2922"/>
    <w:pPr>
      <w:spacing w:after="0" w:line="240" w:lineRule="auto"/>
      <w:jc w:val="both"/>
    </w:pPr>
    <w:rPr>
      <w:rFonts w:ascii="Arial" w:eastAsia="Times New Roman" w:hAnsi="Arial" w:cs="Times New Roman"/>
      <w:b/>
      <w:color w:val="93173B"/>
      <w:sz w:val="36"/>
      <w:szCs w:val="20"/>
      <w:lang w:val="de-CH" w:eastAsia="es-ES_tradnl"/>
    </w:rPr>
  </w:style>
  <w:style w:type="paragraph" w:styleId="Textonotapie">
    <w:name w:val="footnote text"/>
    <w:basedOn w:val="Normal"/>
    <w:link w:val="TextonotapieCar"/>
    <w:uiPriority w:val="99"/>
    <w:unhideWhenUsed/>
    <w:rsid w:val="00B74325"/>
    <w:pPr>
      <w:spacing w:after="0" w:line="240" w:lineRule="auto"/>
      <w:jc w:val="both"/>
    </w:pPr>
    <w:rPr>
      <w:rFonts w:ascii="Arial" w:eastAsia="Times New Roman" w:hAnsi="Arial"/>
      <w:sz w:val="20"/>
      <w:szCs w:val="20"/>
      <w:lang w:val="de-CH" w:eastAsia="es-ES_tradnl"/>
    </w:rPr>
  </w:style>
  <w:style w:type="character" w:customStyle="1" w:styleId="TextonotapieCar">
    <w:name w:val="Texto nota pie Car"/>
    <w:basedOn w:val="Fuentedeprrafopredeter"/>
    <w:link w:val="Textonotapie"/>
    <w:uiPriority w:val="99"/>
    <w:rsid w:val="00B74325"/>
    <w:rPr>
      <w:rFonts w:ascii="Arial" w:eastAsia="Times New Roman" w:hAnsi="Arial"/>
      <w:sz w:val="20"/>
      <w:szCs w:val="20"/>
      <w:lang w:val="de-CH" w:eastAsia="es-ES_tradnl"/>
    </w:rPr>
  </w:style>
  <w:style w:type="character" w:customStyle="1" w:styleId="Ttulo1Car">
    <w:name w:val="Título 1 Car"/>
    <w:basedOn w:val="Fuentedeprrafopredeter"/>
    <w:link w:val="Ttulo1"/>
    <w:rsid w:val="008C56E2"/>
    <w:rPr>
      <w:rFonts w:ascii="Arial" w:hAnsi="Arial" w:cs="Arial"/>
      <w:b/>
      <w:bCs/>
      <w:caps/>
      <w:color w:val="82B0D2"/>
      <w:kern w:val="32"/>
      <w:sz w:val="36"/>
      <w:szCs w:val="32"/>
      <w:lang w:eastAsia="es-ES_tradnl"/>
    </w:rPr>
  </w:style>
  <w:style w:type="character" w:customStyle="1" w:styleId="Ttulo2Car">
    <w:name w:val="Título 2 Car"/>
    <w:basedOn w:val="Fuentedeprrafopredeter"/>
    <w:link w:val="Ttulo2"/>
    <w:rsid w:val="008C56E2"/>
    <w:rPr>
      <w:rFonts w:ascii="Arial" w:eastAsia="Times New Roman" w:hAnsi="Arial" w:cs="Arial"/>
      <w:b/>
      <w:bCs/>
      <w:iCs/>
      <w:caps/>
      <w:color w:val="82B0D2"/>
      <w:sz w:val="28"/>
      <w:szCs w:val="28"/>
      <w:lang w:eastAsia="es-ES_tradnl"/>
    </w:rPr>
  </w:style>
  <w:style w:type="character" w:customStyle="1" w:styleId="Ttulo3Car">
    <w:name w:val="Título 3 Car"/>
    <w:basedOn w:val="Fuentedeprrafopredeter"/>
    <w:link w:val="Ttulo3"/>
    <w:rsid w:val="008C56E2"/>
    <w:rPr>
      <w:rFonts w:ascii="Arial" w:eastAsia="Times New Roman" w:hAnsi="Arial" w:cs="Arial"/>
      <w:b/>
      <w:bCs/>
      <w:caps/>
      <w:sz w:val="24"/>
      <w:szCs w:val="26"/>
      <w:lang w:eastAsia="es-ES_tradnl"/>
    </w:rPr>
  </w:style>
  <w:style w:type="character" w:customStyle="1" w:styleId="Ttulo4Car">
    <w:name w:val="Título 4 Car"/>
    <w:basedOn w:val="Fuentedeprrafopredeter"/>
    <w:link w:val="Ttulo4"/>
    <w:rsid w:val="008C56E2"/>
    <w:rPr>
      <w:rFonts w:ascii="Arial" w:eastAsia="Times New Roman" w:hAnsi="Arial"/>
      <w:b/>
      <w:bCs/>
      <w:i/>
      <w:caps/>
      <w:szCs w:val="28"/>
      <w:lang w:eastAsia="es-ES_tradnl"/>
    </w:rPr>
  </w:style>
  <w:style w:type="character" w:customStyle="1" w:styleId="Ttulo5Car">
    <w:name w:val="Título 5 Car"/>
    <w:basedOn w:val="Fuentedeprrafopredeter"/>
    <w:link w:val="Ttulo5"/>
    <w:rsid w:val="008C56E2"/>
    <w:rPr>
      <w:rFonts w:ascii="Arial" w:eastAsia="Times New Roman" w:hAnsi="Arial"/>
      <w:b/>
      <w:bCs/>
      <w:iCs/>
      <w:caps/>
      <w:sz w:val="20"/>
      <w:szCs w:val="26"/>
      <w:lang w:eastAsia="es-ES_tradnl"/>
    </w:rPr>
  </w:style>
  <w:style w:type="character" w:customStyle="1" w:styleId="Ttulo6Car">
    <w:name w:val="Título 6 Car"/>
    <w:basedOn w:val="Fuentedeprrafopredeter"/>
    <w:link w:val="Ttulo6"/>
    <w:rsid w:val="008C56E2"/>
    <w:rPr>
      <w:rFonts w:ascii="Arial" w:eastAsia="Times New Roman" w:hAnsi="Arial"/>
      <w:b/>
      <w:bCs/>
      <w:caps/>
      <w:sz w:val="20"/>
      <w:lang w:eastAsia="es-ES_tradnl"/>
    </w:rPr>
  </w:style>
  <w:style w:type="character" w:customStyle="1" w:styleId="Ttulo7Car">
    <w:name w:val="Título 7 Car"/>
    <w:basedOn w:val="Fuentedeprrafopredeter"/>
    <w:link w:val="Ttulo7"/>
    <w:rsid w:val="008C56E2"/>
    <w:rPr>
      <w:rFonts w:ascii="Arial" w:eastAsia="Times New Roman" w:hAnsi="Arial"/>
      <w:b/>
      <w:caps/>
      <w:sz w:val="18"/>
      <w:szCs w:val="24"/>
      <w:lang w:eastAsia="es-ES_tradnl"/>
    </w:rPr>
  </w:style>
  <w:style w:type="character" w:customStyle="1" w:styleId="Ttulo8Car">
    <w:name w:val="Título 8 Car"/>
    <w:basedOn w:val="Fuentedeprrafopredeter"/>
    <w:link w:val="Ttulo8"/>
    <w:rsid w:val="008C56E2"/>
    <w:rPr>
      <w:rFonts w:ascii="Arial" w:hAnsi="Arial"/>
      <w:b/>
      <w:iCs/>
      <w:caps/>
      <w:sz w:val="18"/>
      <w:szCs w:val="24"/>
      <w:lang w:eastAsia="es-ES_tradnl"/>
    </w:rPr>
  </w:style>
  <w:style w:type="character" w:customStyle="1" w:styleId="Ttulo9Car">
    <w:name w:val="Título 9 Car"/>
    <w:basedOn w:val="Fuentedeprrafopredeter"/>
    <w:link w:val="Ttulo9"/>
    <w:uiPriority w:val="9"/>
    <w:semiHidden/>
    <w:rsid w:val="008C56E2"/>
    <w:rPr>
      <w:rFonts w:ascii="Segoe UI" w:eastAsiaTheme="majorEastAsia" w:hAnsi="Segoe UI" w:cstheme="majorBidi"/>
      <w:iCs/>
      <w:caps/>
      <w:color w:val="717073"/>
      <w:sz w:val="18"/>
      <w:szCs w:val="21"/>
      <w:lang w:eastAsia="es-ES_tradnl"/>
    </w:rPr>
  </w:style>
  <w:style w:type="paragraph" w:customStyle="1" w:styleId="Normal1">
    <w:name w:val="Normal 1"/>
    <w:basedOn w:val="Normal"/>
    <w:qFormat/>
    <w:rsid w:val="008C56E2"/>
    <w:pPr>
      <w:spacing w:after="0" w:line="240" w:lineRule="auto"/>
      <w:ind w:left="284"/>
      <w:jc w:val="both"/>
    </w:pPr>
    <w:rPr>
      <w:rFonts w:ascii="Arial" w:eastAsiaTheme="majorEastAsia" w:hAnsi="Arial" w:cs="Times New Roman"/>
      <w:szCs w:val="20"/>
      <w:lang w:val="en-GB" w:eastAsia="es-ES_tradnl"/>
    </w:rPr>
  </w:style>
  <w:style w:type="paragraph" w:customStyle="1" w:styleId="Normal2">
    <w:name w:val="Normal 2"/>
    <w:basedOn w:val="Normal1"/>
    <w:qFormat/>
    <w:rsid w:val="008C56E2"/>
    <w:pPr>
      <w:ind w:left="567"/>
    </w:pPr>
  </w:style>
  <w:style w:type="paragraph" w:customStyle="1" w:styleId="Normal3">
    <w:name w:val="Normal 3"/>
    <w:basedOn w:val="Normal2"/>
    <w:qFormat/>
    <w:rsid w:val="008C56E2"/>
    <w:pPr>
      <w:ind w:left="851"/>
    </w:pPr>
  </w:style>
  <w:style w:type="paragraph" w:customStyle="1" w:styleId="Normal4">
    <w:name w:val="Normal 4"/>
    <w:basedOn w:val="Normal3"/>
    <w:qFormat/>
    <w:rsid w:val="008C56E2"/>
    <w:pPr>
      <w:ind w:left="1134"/>
    </w:pPr>
  </w:style>
  <w:style w:type="paragraph" w:customStyle="1" w:styleId="Normal5">
    <w:name w:val="Normal 5"/>
    <w:basedOn w:val="Normal4"/>
    <w:qFormat/>
    <w:rsid w:val="008C56E2"/>
    <w:pPr>
      <w:ind w:left="1418"/>
    </w:pPr>
  </w:style>
  <w:style w:type="paragraph" w:customStyle="1" w:styleId="Normal6">
    <w:name w:val="Normal 6"/>
    <w:basedOn w:val="Normal5"/>
    <w:qFormat/>
    <w:rsid w:val="008C56E2"/>
    <w:pPr>
      <w:ind w:left="1701"/>
    </w:pPr>
  </w:style>
  <w:style w:type="paragraph" w:customStyle="1" w:styleId="Normal7">
    <w:name w:val="Normal 7"/>
    <w:basedOn w:val="Normal6"/>
    <w:qFormat/>
    <w:rsid w:val="008C56E2"/>
    <w:pPr>
      <w:ind w:left="1985"/>
    </w:pPr>
  </w:style>
  <w:style w:type="paragraph" w:customStyle="1" w:styleId="Subttulo2">
    <w:name w:val="Subtítulo 2"/>
    <w:basedOn w:val="Normal"/>
    <w:next w:val="Normal"/>
    <w:autoRedefine/>
    <w:qFormat/>
    <w:rsid w:val="008C56E2"/>
    <w:pPr>
      <w:pBdr>
        <w:left w:val="dotted" w:sz="4" w:space="4" w:color="82B0D2"/>
      </w:pBdr>
      <w:spacing w:after="0" w:line="240" w:lineRule="auto"/>
      <w:jc w:val="both"/>
    </w:pPr>
    <w:rPr>
      <w:rFonts w:ascii="Arial" w:eastAsia="Times New Roman" w:hAnsi="Arial" w:cs="Times New Roman"/>
      <w:caps/>
      <w:color w:val="82B0D2"/>
      <w:sz w:val="18"/>
      <w:szCs w:val="20"/>
      <w:u w:val="single"/>
      <w:lang w:eastAsia="es-ES_tradnl"/>
    </w:rPr>
  </w:style>
  <w:style w:type="paragraph" w:customStyle="1" w:styleId="ttuloportada">
    <w:name w:val="título portada"/>
    <w:basedOn w:val="Sinespaciado"/>
    <w:autoRedefine/>
    <w:qFormat/>
    <w:rsid w:val="008C56E2"/>
    <w:pPr>
      <w:spacing w:line="312" w:lineRule="auto"/>
    </w:pPr>
    <w:rPr>
      <w:color w:val="717073"/>
      <w:sz w:val="32"/>
      <w:szCs w:val="72"/>
    </w:rPr>
  </w:style>
  <w:style w:type="paragraph" w:styleId="Sinespaciado">
    <w:name w:val="No Spacing"/>
    <w:link w:val="SinespaciadoCar"/>
    <w:autoRedefine/>
    <w:uiPriority w:val="1"/>
    <w:qFormat/>
    <w:rsid w:val="008C56E2"/>
    <w:pPr>
      <w:spacing w:after="0" w:line="240" w:lineRule="auto"/>
    </w:pPr>
    <w:rPr>
      <w:rFonts w:ascii="Arial" w:eastAsiaTheme="minorEastAsia" w:hAnsi="Arial"/>
      <w:lang w:eastAsia="es-ES"/>
    </w:rPr>
  </w:style>
  <w:style w:type="paragraph" w:customStyle="1" w:styleId="Subttuloportada">
    <w:name w:val="Subtítulo portada"/>
    <w:basedOn w:val="Sinespaciado"/>
    <w:autoRedefine/>
    <w:qFormat/>
    <w:rsid w:val="008C56E2"/>
    <w:rPr>
      <w:color w:val="717073"/>
      <w:sz w:val="28"/>
      <w:szCs w:val="24"/>
    </w:rPr>
  </w:style>
  <w:style w:type="paragraph" w:customStyle="1" w:styleId="encabezado2">
    <w:name w:val="encabezado 2"/>
    <w:basedOn w:val="Encabezado"/>
    <w:autoRedefine/>
    <w:qFormat/>
    <w:rsid w:val="008C56E2"/>
    <w:pPr>
      <w:tabs>
        <w:tab w:val="clear" w:pos="4419"/>
        <w:tab w:val="clear" w:pos="8838"/>
        <w:tab w:val="right" w:pos="9070"/>
      </w:tabs>
      <w:jc w:val="right"/>
    </w:pPr>
    <w:rPr>
      <w:rFonts w:ascii="Arial" w:eastAsia="Times New Roman" w:hAnsi="Arial" w:cs="Times New Roman"/>
      <w:sz w:val="14"/>
      <w:szCs w:val="20"/>
      <w:lang w:eastAsia="es-ES_tradnl"/>
    </w:rPr>
  </w:style>
  <w:style w:type="paragraph" w:customStyle="1" w:styleId="tablatexto10">
    <w:name w:val="tabla texto 10"/>
    <w:basedOn w:val="tablattulocolor11"/>
    <w:qFormat/>
    <w:rsid w:val="008C56E2"/>
    <w:pPr>
      <w:jc w:val="both"/>
    </w:pPr>
    <w:rPr>
      <w:color w:val="404040" w:themeColor="text1" w:themeTint="BF"/>
      <w:sz w:val="20"/>
    </w:rPr>
  </w:style>
  <w:style w:type="paragraph" w:customStyle="1" w:styleId="ndice">
    <w:name w:val="índice"/>
    <w:basedOn w:val="Normal"/>
    <w:next w:val="Normal"/>
    <w:autoRedefine/>
    <w:qFormat/>
    <w:rsid w:val="008C56E2"/>
    <w:pPr>
      <w:spacing w:after="0" w:line="240" w:lineRule="auto"/>
      <w:jc w:val="both"/>
    </w:pPr>
    <w:rPr>
      <w:rFonts w:ascii="Arial" w:eastAsia="Times New Roman" w:hAnsi="Arial" w:cs="Times New Roman"/>
      <w:b/>
      <w:caps/>
      <w:color w:val="82B0D2"/>
      <w:sz w:val="28"/>
      <w:szCs w:val="20"/>
      <w:lang w:eastAsia="es-ES_tradnl"/>
    </w:rPr>
  </w:style>
  <w:style w:type="paragraph" w:customStyle="1" w:styleId="antesttulo">
    <w:name w:val="antes título"/>
    <w:basedOn w:val="Normal"/>
    <w:qFormat/>
    <w:rsid w:val="008C56E2"/>
    <w:pPr>
      <w:spacing w:after="0" w:line="24" w:lineRule="auto"/>
      <w:jc w:val="both"/>
    </w:pPr>
    <w:rPr>
      <w:rFonts w:ascii="Arial" w:eastAsia="Times New Roman" w:hAnsi="Arial" w:cs="Times New Roman"/>
      <w:szCs w:val="20"/>
      <w:lang w:eastAsia="es-ES_tradnl"/>
    </w:rPr>
  </w:style>
  <w:style w:type="paragraph" w:customStyle="1" w:styleId="tablattulocolor11">
    <w:name w:val="tabla título color 11"/>
    <w:basedOn w:val="Normal"/>
    <w:qFormat/>
    <w:rsid w:val="008C56E2"/>
    <w:pPr>
      <w:spacing w:after="0" w:line="240" w:lineRule="auto"/>
      <w:jc w:val="center"/>
    </w:pPr>
    <w:rPr>
      <w:rFonts w:ascii="Arial" w:eastAsia="Times New Roman" w:hAnsi="Arial" w:cs="Times New Roman"/>
      <w:bCs/>
      <w:color w:val="93173B"/>
      <w:szCs w:val="20"/>
      <w:lang w:eastAsia="es-ES_tradnl"/>
    </w:rPr>
  </w:style>
  <w:style w:type="paragraph" w:customStyle="1" w:styleId="tablatexto11">
    <w:name w:val="tabla texto 11"/>
    <w:basedOn w:val="Normal"/>
    <w:qFormat/>
    <w:rsid w:val="008C56E2"/>
    <w:pPr>
      <w:spacing w:after="0" w:line="240" w:lineRule="auto"/>
      <w:jc w:val="both"/>
    </w:pPr>
    <w:rPr>
      <w:rFonts w:ascii="Arial" w:eastAsia="Times New Roman" w:hAnsi="Arial" w:cs="Times New Roman"/>
      <w:color w:val="717073"/>
      <w:szCs w:val="20"/>
      <w:lang w:eastAsia="es-ES_tradnl"/>
    </w:rPr>
  </w:style>
  <w:style w:type="paragraph" w:customStyle="1" w:styleId="tablatexto9">
    <w:name w:val="tabla texto 9"/>
    <w:basedOn w:val="tablatexto10"/>
    <w:qFormat/>
    <w:rsid w:val="008C56E2"/>
    <w:rPr>
      <w:sz w:val="18"/>
    </w:rPr>
  </w:style>
  <w:style w:type="paragraph" w:customStyle="1" w:styleId="tablattulocolor10">
    <w:name w:val="tabla título color 10"/>
    <w:basedOn w:val="tablatexto11"/>
    <w:autoRedefine/>
    <w:qFormat/>
    <w:rsid w:val="008C56E2"/>
    <w:pPr>
      <w:jc w:val="center"/>
    </w:pPr>
    <w:rPr>
      <w:color w:val="FFFFFF" w:themeColor="background1"/>
      <w:sz w:val="20"/>
    </w:rPr>
  </w:style>
  <w:style w:type="paragraph" w:customStyle="1" w:styleId="tablattulocolor9">
    <w:name w:val="tabla título color 9"/>
    <w:basedOn w:val="tablattulocolor10"/>
    <w:qFormat/>
    <w:rsid w:val="008C56E2"/>
    <w:rPr>
      <w:sz w:val="18"/>
    </w:rPr>
  </w:style>
  <w:style w:type="paragraph" w:customStyle="1" w:styleId="tablatexto8">
    <w:name w:val="tabla texto 8"/>
    <w:basedOn w:val="tablattulocolor8izda"/>
    <w:qFormat/>
    <w:rsid w:val="008C56E2"/>
    <w:rPr>
      <w:color w:val="404040" w:themeColor="text1" w:themeTint="BF"/>
    </w:rPr>
  </w:style>
  <w:style w:type="paragraph" w:customStyle="1" w:styleId="textocontraportada">
    <w:name w:val="texto contraportada"/>
    <w:basedOn w:val="Normal"/>
    <w:qFormat/>
    <w:rsid w:val="008C56E2"/>
    <w:pPr>
      <w:spacing w:after="0" w:line="240" w:lineRule="auto"/>
    </w:pPr>
    <w:rPr>
      <w:rFonts w:ascii="Arial" w:eastAsia="Times New Roman" w:hAnsi="Arial" w:cs="Times New Roman"/>
      <w:b/>
      <w:color w:val="93173B"/>
      <w:sz w:val="19"/>
      <w:szCs w:val="24"/>
      <w:lang w:eastAsia="es-ES_tradnl"/>
    </w:rPr>
  </w:style>
  <w:style w:type="paragraph" w:customStyle="1" w:styleId="TABLALISTA1">
    <w:name w:val="TABLA LISTA 1"/>
    <w:basedOn w:val="Normal"/>
    <w:autoRedefine/>
    <w:qFormat/>
    <w:rsid w:val="008C56E2"/>
    <w:pPr>
      <w:numPr>
        <w:numId w:val="22"/>
      </w:numPr>
      <w:spacing w:after="0" w:line="240" w:lineRule="auto"/>
      <w:jc w:val="both"/>
    </w:pPr>
    <w:rPr>
      <w:rFonts w:ascii="Arial" w:eastAsia="Times New Roman" w:hAnsi="Arial" w:cs="Times New Roman"/>
      <w:sz w:val="18"/>
      <w:szCs w:val="20"/>
      <w:lang w:eastAsia="es-ES_tradnl"/>
    </w:rPr>
  </w:style>
  <w:style w:type="paragraph" w:customStyle="1" w:styleId="TABLALISTA2">
    <w:name w:val="TABLA LISTA 2"/>
    <w:basedOn w:val="TABLALISTA1"/>
    <w:autoRedefine/>
    <w:qFormat/>
    <w:rsid w:val="008C56E2"/>
    <w:pPr>
      <w:numPr>
        <w:numId w:val="23"/>
      </w:numPr>
    </w:pPr>
  </w:style>
  <w:style w:type="paragraph" w:customStyle="1" w:styleId="Tablatexto1">
    <w:name w:val="Tabla texto 1"/>
    <w:basedOn w:val="TABLALISTA1"/>
    <w:qFormat/>
    <w:rsid w:val="008C56E2"/>
    <w:pPr>
      <w:numPr>
        <w:numId w:val="0"/>
      </w:numPr>
      <w:ind w:left="170"/>
    </w:pPr>
  </w:style>
  <w:style w:type="paragraph" w:customStyle="1" w:styleId="tablatexto2">
    <w:name w:val="tabla texto 2"/>
    <w:basedOn w:val="Tablatexto1"/>
    <w:qFormat/>
    <w:rsid w:val="008C56E2"/>
    <w:pPr>
      <w:ind w:left="340"/>
    </w:pPr>
  </w:style>
  <w:style w:type="paragraph" w:customStyle="1" w:styleId="tablatexto3">
    <w:name w:val="tabla texto 3"/>
    <w:basedOn w:val="tablatexto2"/>
    <w:qFormat/>
    <w:rsid w:val="008C56E2"/>
    <w:pPr>
      <w:ind w:left="510"/>
    </w:pPr>
  </w:style>
  <w:style w:type="paragraph" w:customStyle="1" w:styleId="tablalista3">
    <w:name w:val="tabla lista 3"/>
    <w:basedOn w:val="tablatexto2"/>
    <w:autoRedefine/>
    <w:qFormat/>
    <w:rsid w:val="008C56E2"/>
    <w:pPr>
      <w:numPr>
        <w:numId w:val="24"/>
      </w:numPr>
    </w:pPr>
  </w:style>
  <w:style w:type="paragraph" w:customStyle="1" w:styleId="Normalsombreado">
    <w:name w:val="Normal sombreado"/>
    <w:basedOn w:val="Normal"/>
    <w:autoRedefine/>
    <w:qFormat/>
    <w:rsid w:val="008C56E2"/>
    <w:pPr>
      <w:shd w:val="clear" w:color="auto" w:fill="82B0D2"/>
      <w:spacing w:after="0" w:line="240" w:lineRule="auto"/>
      <w:jc w:val="both"/>
    </w:pPr>
    <w:rPr>
      <w:rFonts w:ascii="Arial" w:eastAsia="Times New Roman" w:hAnsi="Arial" w:cs="Times New Roman"/>
      <w:szCs w:val="20"/>
      <w:lang w:eastAsia="es-ES_tradnl"/>
    </w:rPr>
  </w:style>
  <w:style w:type="paragraph" w:customStyle="1" w:styleId="tablattulocolor8izda">
    <w:name w:val="tabla título color 8 izda"/>
    <w:basedOn w:val="tablattulocolor9"/>
    <w:qFormat/>
    <w:rsid w:val="008C56E2"/>
    <w:pPr>
      <w:jc w:val="both"/>
    </w:pPr>
    <w:rPr>
      <w:sz w:val="16"/>
    </w:rPr>
  </w:style>
  <w:style w:type="paragraph" w:customStyle="1" w:styleId="textodireccionespie">
    <w:name w:val="texto direcciones pie"/>
    <w:basedOn w:val="tablattulocolor8izda"/>
    <w:qFormat/>
    <w:rsid w:val="008C56E2"/>
    <w:pPr>
      <w:tabs>
        <w:tab w:val="left" w:pos="5670"/>
        <w:tab w:val="left" w:pos="6521"/>
        <w:tab w:val="left" w:pos="7371"/>
      </w:tabs>
      <w:spacing w:line="216" w:lineRule="auto"/>
    </w:pPr>
  </w:style>
  <w:style w:type="paragraph" w:customStyle="1" w:styleId="tablattuloblanco10">
    <w:name w:val="tabla título blanco 10"/>
    <w:basedOn w:val="tablattulocolor10"/>
    <w:qFormat/>
    <w:rsid w:val="008C56E2"/>
  </w:style>
  <w:style w:type="paragraph" w:customStyle="1" w:styleId="sinsangra">
    <w:name w:val="sin sangría"/>
    <w:basedOn w:val="Normal"/>
    <w:autoRedefine/>
    <w:qFormat/>
    <w:rsid w:val="008C56E2"/>
    <w:pPr>
      <w:spacing w:after="0" w:line="240" w:lineRule="auto"/>
      <w:jc w:val="both"/>
    </w:pPr>
    <w:rPr>
      <w:rFonts w:ascii="Arial" w:eastAsia="Times New Roman" w:hAnsi="Arial" w:cs="Times New Roman"/>
      <w:noProof/>
      <w:szCs w:val="20"/>
      <w:lang w:eastAsia="es-ES"/>
    </w:rPr>
  </w:style>
  <w:style w:type="paragraph" w:customStyle="1" w:styleId="Normal8">
    <w:name w:val="Normal 8"/>
    <w:basedOn w:val="Normal"/>
    <w:qFormat/>
    <w:rsid w:val="008C56E2"/>
    <w:pPr>
      <w:spacing w:after="0" w:line="240" w:lineRule="auto"/>
      <w:ind w:left="2268"/>
      <w:jc w:val="both"/>
    </w:pPr>
    <w:rPr>
      <w:rFonts w:ascii="Arial" w:eastAsia="Times New Roman" w:hAnsi="Arial" w:cs="Times New Roman"/>
      <w:szCs w:val="20"/>
      <w:lang w:eastAsia="es-ES_tradnl"/>
    </w:rPr>
  </w:style>
  <w:style w:type="paragraph" w:customStyle="1" w:styleId="Normal9">
    <w:name w:val="Normal 9"/>
    <w:basedOn w:val="Normal8"/>
    <w:qFormat/>
    <w:rsid w:val="008C56E2"/>
    <w:pPr>
      <w:ind w:left="2552"/>
    </w:pPr>
  </w:style>
  <w:style w:type="paragraph" w:customStyle="1" w:styleId="tablattuloblanco9">
    <w:name w:val="tabla título blanco 9"/>
    <w:basedOn w:val="tablattuloblanco10"/>
    <w:qFormat/>
    <w:rsid w:val="008C56E2"/>
    <w:rPr>
      <w:sz w:val="18"/>
    </w:rPr>
  </w:style>
  <w:style w:type="paragraph" w:customStyle="1" w:styleId="Comentarios">
    <w:name w:val="Comentarios"/>
    <w:basedOn w:val="Normal"/>
    <w:next w:val="Normal"/>
    <w:autoRedefine/>
    <w:qFormat/>
    <w:rsid w:val="008C56E2"/>
    <w:pPr>
      <w:spacing w:after="0" w:line="240" w:lineRule="auto"/>
      <w:jc w:val="both"/>
    </w:pPr>
    <w:rPr>
      <w:rFonts w:ascii="Arial" w:eastAsia="Times New Roman" w:hAnsi="Arial" w:cs="Times New Roman"/>
      <w:i/>
      <w:color w:val="82B0D2"/>
      <w:sz w:val="16"/>
      <w:szCs w:val="20"/>
      <w:lang w:eastAsia="es-ES_tradnl"/>
    </w:rPr>
  </w:style>
  <w:style w:type="paragraph" w:customStyle="1" w:styleId="tablatexto8dcha">
    <w:name w:val="tabla texto 8 dcha"/>
    <w:basedOn w:val="tablatexto8"/>
    <w:qFormat/>
    <w:rsid w:val="008C56E2"/>
    <w:pPr>
      <w:jc w:val="right"/>
    </w:pPr>
  </w:style>
  <w:style w:type="paragraph" w:customStyle="1" w:styleId="tablatexto9dcha">
    <w:name w:val="tabla texto 9 dcha"/>
    <w:basedOn w:val="Normal"/>
    <w:next w:val="tablatexto9"/>
    <w:qFormat/>
    <w:rsid w:val="008C56E2"/>
    <w:pPr>
      <w:spacing w:after="0" w:line="240" w:lineRule="auto"/>
      <w:jc w:val="right"/>
    </w:pPr>
    <w:rPr>
      <w:rFonts w:ascii="Arial" w:eastAsia="Times New Roman" w:hAnsi="Arial" w:cs="Times New Roman"/>
      <w:sz w:val="18"/>
      <w:szCs w:val="20"/>
      <w:lang w:eastAsia="es-ES_tradnl"/>
    </w:rPr>
  </w:style>
  <w:style w:type="paragraph" w:customStyle="1" w:styleId="tablatexto10dcha">
    <w:name w:val="tabla texto 10 dcha"/>
    <w:basedOn w:val="tablatexto10"/>
    <w:qFormat/>
    <w:rsid w:val="008C56E2"/>
    <w:pPr>
      <w:jc w:val="right"/>
    </w:pPr>
  </w:style>
  <w:style w:type="paragraph" w:customStyle="1" w:styleId="tablatexto9centrado">
    <w:name w:val="tabla texto 9 centrado"/>
    <w:basedOn w:val="tablatexto9"/>
    <w:qFormat/>
    <w:rsid w:val="008C56E2"/>
    <w:pPr>
      <w:jc w:val="center"/>
    </w:pPr>
  </w:style>
  <w:style w:type="paragraph" w:customStyle="1" w:styleId="tablatexto8centrado">
    <w:name w:val="tabla texto 8 centrado"/>
    <w:basedOn w:val="tablatexto8"/>
    <w:qFormat/>
    <w:rsid w:val="008C56E2"/>
    <w:pPr>
      <w:jc w:val="center"/>
    </w:pPr>
  </w:style>
  <w:style w:type="paragraph" w:customStyle="1" w:styleId="tablatexto10centrado">
    <w:name w:val="tabla texto 10 centrado"/>
    <w:basedOn w:val="tablatexto10"/>
    <w:qFormat/>
    <w:rsid w:val="008C56E2"/>
    <w:pPr>
      <w:jc w:val="center"/>
    </w:pPr>
  </w:style>
  <w:style w:type="paragraph" w:customStyle="1" w:styleId="descripcinportada">
    <w:name w:val="descripción portada"/>
    <w:basedOn w:val="Subttuloportada"/>
    <w:qFormat/>
    <w:rsid w:val="008C56E2"/>
    <w:pPr>
      <w:jc w:val="both"/>
    </w:pPr>
    <w:rPr>
      <w:sz w:val="18"/>
      <w:szCs w:val="18"/>
    </w:rPr>
  </w:style>
  <w:style w:type="paragraph" w:customStyle="1" w:styleId="Portadatamao9">
    <w:name w:val="Portada tamaño 9"/>
    <w:basedOn w:val="Normal"/>
    <w:autoRedefine/>
    <w:qFormat/>
    <w:rsid w:val="008C56E2"/>
    <w:pPr>
      <w:spacing w:after="0" w:line="240" w:lineRule="auto"/>
    </w:pPr>
    <w:rPr>
      <w:rFonts w:ascii="Arial" w:eastAsia="Times New Roman" w:hAnsi="Arial" w:cs="Times New Roman"/>
      <w:sz w:val="18"/>
      <w:szCs w:val="16"/>
      <w:lang w:val="it-IT" w:eastAsia="es-ES_tradnl"/>
    </w:rPr>
  </w:style>
  <w:style w:type="paragraph" w:customStyle="1" w:styleId="Citadestacada3">
    <w:name w:val="Cita destacada 3"/>
    <w:basedOn w:val="Normal"/>
    <w:next w:val="Normal"/>
    <w:autoRedefine/>
    <w:qFormat/>
    <w:rsid w:val="008C56E2"/>
    <w:pPr>
      <w:shd w:val="clear" w:color="auto" w:fill="DCDB21"/>
      <w:spacing w:after="0" w:line="240" w:lineRule="auto"/>
      <w:jc w:val="both"/>
    </w:pPr>
    <w:rPr>
      <w:rFonts w:ascii="Arial" w:eastAsia="Times New Roman" w:hAnsi="Arial" w:cs="Times New Roman"/>
      <w:i/>
      <w:color w:val="FFFFFF" w:themeColor="background1"/>
      <w:szCs w:val="20"/>
      <w:lang w:eastAsia="es-ES_tradnl"/>
    </w:rPr>
  </w:style>
  <w:style w:type="paragraph" w:customStyle="1" w:styleId="textocontraportadasinnegrita">
    <w:name w:val="texto contraportada sin negrita"/>
    <w:basedOn w:val="textocontraportada"/>
    <w:qFormat/>
    <w:rsid w:val="008C56E2"/>
    <w:rPr>
      <w:b w:val="0"/>
    </w:rPr>
  </w:style>
  <w:style w:type="paragraph" w:customStyle="1" w:styleId="Citadestacada2">
    <w:name w:val="Cita destacada 2"/>
    <w:basedOn w:val="Normal"/>
    <w:next w:val="Normal"/>
    <w:link w:val="Citadestacada2Car"/>
    <w:autoRedefine/>
    <w:qFormat/>
    <w:rsid w:val="008C56E2"/>
    <w:pPr>
      <w:pBdr>
        <w:top w:val="single" w:sz="4" w:space="10" w:color="7E9BAF"/>
        <w:bottom w:val="single" w:sz="4" w:space="10" w:color="82B0D2"/>
      </w:pBdr>
      <w:spacing w:before="360" w:after="360" w:line="240" w:lineRule="auto"/>
      <w:ind w:left="709" w:right="709"/>
      <w:jc w:val="center"/>
    </w:pPr>
    <w:rPr>
      <w:rFonts w:ascii="Arial" w:eastAsia="Times New Roman" w:hAnsi="Arial" w:cs="Times New Roman"/>
      <w:i/>
      <w:color w:val="82B0D2"/>
      <w:szCs w:val="20"/>
      <w:lang w:eastAsia="es-ES_tradnl"/>
    </w:rPr>
  </w:style>
  <w:style w:type="character" w:customStyle="1" w:styleId="Citadestacada2Car">
    <w:name w:val="Cita destacada 2 Car"/>
    <w:basedOn w:val="Fuentedeprrafopredeter"/>
    <w:link w:val="Citadestacada2"/>
    <w:rsid w:val="008C56E2"/>
    <w:rPr>
      <w:rFonts w:ascii="Arial" w:eastAsia="Times New Roman" w:hAnsi="Arial" w:cs="Times New Roman"/>
      <w:i/>
      <w:color w:val="82B0D2"/>
      <w:szCs w:val="20"/>
      <w:lang w:eastAsia="es-ES_tradnl"/>
    </w:rPr>
  </w:style>
  <w:style w:type="paragraph" w:customStyle="1" w:styleId="Textoengriscentrado">
    <w:name w:val="Texto en gris centrado"/>
    <w:basedOn w:val="Tabladeilustraciones"/>
    <w:qFormat/>
    <w:rsid w:val="008C56E2"/>
    <w:pPr>
      <w:jc w:val="center"/>
    </w:pPr>
    <w:rPr>
      <w:rFonts w:cs="Times New Roman"/>
      <w:color w:val="E7B141"/>
      <w:sz w:val="18"/>
    </w:rPr>
  </w:style>
  <w:style w:type="paragraph" w:styleId="Tabladeilustraciones">
    <w:name w:val="table of figures"/>
    <w:basedOn w:val="Normal"/>
    <w:next w:val="Normal"/>
    <w:uiPriority w:val="99"/>
    <w:semiHidden/>
    <w:unhideWhenUsed/>
    <w:rsid w:val="008C56E2"/>
    <w:pPr>
      <w:spacing w:after="0" w:line="240" w:lineRule="auto"/>
      <w:jc w:val="both"/>
    </w:pPr>
    <w:rPr>
      <w:rFonts w:ascii="Arial" w:eastAsia="Times New Roman" w:hAnsi="Arial"/>
      <w:szCs w:val="20"/>
      <w:lang w:eastAsia="es-ES_tradnl"/>
    </w:rPr>
  </w:style>
  <w:style w:type="paragraph" w:customStyle="1" w:styleId="Normalsombreadonaranja">
    <w:name w:val="Normal sombreado naranja"/>
    <w:basedOn w:val="Normal"/>
    <w:autoRedefine/>
    <w:qFormat/>
    <w:rsid w:val="008C56E2"/>
    <w:pPr>
      <w:shd w:val="clear" w:color="auto" w:fill="E7B141"/>
      <w:spacing w:after="0" w:line="240" w:lineRule="auto"/>
      <w:jc w:val="both"/>
    </w:pPr>
    <w:rPr>
      <w:rFonts w:ascii="Arial" w:eastAsia="Times New Roman" w:hAnsi="Arial" w:cs="Times New Roman"/>
      <w:szCs w:val="20"/>
      <w:lang w:eastAsia="es-ES_tradnl"/>
    </w:rPr>
  </w:style>
  <w:style w:type="paragraph" w:customStyle="1" w:styleId="Normalsombreadoverde">
    <w:name w:val="Normal sombreado verde"/>
    <w:basedOn w:val="Normal"/>
    <w:autoRedefine/>
    <w:qFormat/>
    <w:rsid w:val="008C56E2"/>
    <w:pPr>
      <w:shd w:val="clear" w:color="auto" w:fill="DCDB21"/>
      <w:spacing w:after="0" w:line="240" w:lineRule="auto"/>
      <w:jc w:val="both"/>
    </w:pPr>
    <w:rPr>
      <w:rFonts w:ascii="Arial" w:eastAsia="Times New Roman" w:hAnsi="Arial" w:cs="Times New Roman"/>
      <w:color w:val="FFFFFF" w:themeColor="background1"/>
      <w:szCs w:val="20"/>
      <w:lang w:eastAsia="es-ES_tradnl"/>
    </w:rPr>
  </w:style>
  <w:style w:type="paragraph" w:customStyle="1" w:styleId="Subttuloportada2">
    <w:name w:val="Subtítulo portada 2"/>
    <w:basedOn w:val="Subttuloportada"/>
    <w:qFormat/>
    <w:rsid w:val="008C56E2"/>
  </w:style>
  <w:style w:type="paragraph" w:customStyle="1" w:styleId="Listaconnmeros1">
    <w:name w:val="Lista con números 1"/>
    <w:basedOn w:val="Listaconnmeros"/>
    <w:next w:val="Normal"/>
    <w:autoRedefine/>
    <w:qFormat/>
    <w:rsid w:val="008C56E2"/>
    <w:pPr>
      <w:numPr>
        <w:numId w:val="25"/>
      </w:numPr>
    </w:pPr>
    <w:rPr>
      <w:rFonts w:cs="Times New Roman"/>
    </w:rPr>
  </w:style>
  <w:style w:type="paragraph" w:styleId="Listaconnmeros">
    <w:name w:val="List Number"/>
    <w:basedOn w:val="Normal"/>
    <w:autoRedefine/>
    <w:uiPriority w:val="99"/>
    <w:semiHidden/>
    <w:unhideWhenUsed/>
    <w:qFormat/>
    <w:rsid w:val="008C56E2"/>
    <w:pPr>
      <w:numPr>
        <w:numId w:val="17"/>
      </w:numPr>
      <w:spacing w:after="0" w:line="240" w:lineRule="auto"/>
      <w:contextualSpacing/>
      <w:jc w:val="both"/>
    </w:pPr>
    <w:rPr>
      <w:rFonts w:ascii="Arial" w:eastAsia="Times New Roman" w:hAnsi="Arial"/>
      <w:szCs w:val="20"/>
      <w:lang w:eastAsia="es-ES_tradnl"/>
    </w:rPr>
  </w:style>
  <w:style w:type="paragraph" w:customStyle="1" w:styleId="Subttulo3">
    <w:name w:val="Subtítulo 3"/>
    <w:basedOn w:val="Normal"/>
    <w:autoRedefine/>
    <w:qFormat/>
    <w:rsid w:val="008C56E2"/>
    <w:pPr>
      <w:pBdr>
        <w:left w:val="dotted" w:sz="4" w:space="4" w:color="DCDB21"/>
      </w:pBdr>
      <w:spacing w:after="0" w:line="240" w:lineRule="auto"/>
      <w:jc w:val="both"/>
    </w:pPr>
    <w:rPr>
      <w:rFonts w:ascii="Arial" w:eastAsia="Times New Roman" w:hAnsi="Arial" w:cs="Times New Roman"/>
      <w:caps/>
      <w:color w:val="DCDB21"/>
      <w:sz w:val="18"/>
      <w:szCs w:val="20"/>
      <w:u w:val="single"/>
      <w:lang w:eastAsia="es-ES_tradnl"/>
    </w:rPr>
  </w:style>
  <w:style w:type="paragraph" w:styleId="Epgrafe">
    <w:name w:val="caption"/>
    <w:basedOn w:val="Normal"/>
    <w:next w:val="Normal"/>
    <w:autoRedefine/>
    <w:uiPriority w:val="35"/>
    <w:semiHidden/>
    <w:unhideWhenUsed/>
    <w:qFormat/>
    <w:rsid w:val="008C56E2"/>
    <w:pPr>
      <w:spacing w:after="0" w:line="240" w:lineRule="auto"/>
      <w:jc w:val="center"/>
    </w:pPr>
    <w:rPr>
      <w:rFonts w:ascii="Arial" w:eastAsia="Times New Roman" w:hAnsi="Arial" w:cs="Times New Roman"/>
      <w:iCs/>
      <w:color w:val="82B0D2"/>
      <w:sz w:val="18"/>
      <w:szCs w:val="18"/>
      <w:lang w:eastAsia="es-ES_tradnl"/>
    </w:rPr>
  </w:style>
  <w:style w:type="paragraph" w:styleId="Listaconnmeros2">
    <w:name w:val="List Number 2"/>
    <w:basedOn w:val="Normal"/>
    <w:autoRedefine/>
    <w:uiPriority w:val="99"/>
    <w:semiHidden/>
    <w:unhideWhenUsed/>
    <w:qFormat/>
    <w:rsid w:val="008C56E2"/>
    <w:pPr>
      <w:numPr>
        <w:numId w:val="18"/>
      </w:numPr>
      <w:spacing w:after="0" w:line="240" w:lineRule="auto"/>
      <w:contextualSpacing/>
      <w:jc w:val="both"/>
    </w:pPr>
    <w:rPr>
      <w:rFonts w:ascii="Arial" w:eastAsia="Times New Roman" w:hAnsi="Arial" w:cs="Times New Roman"/>
      <w:szCs w:val="20"/>
      <w:lang w:eastAsia="es-ES_tradnl"/>
    </w:rPr>
  </w:style>
  <w:style w:type="paragraph" w:styleId="Listaconnmeros3">
    <w:name w:val="List Number 3"/>
    <w:basedOn w:val="Normal"/>
    <w:autoRedefine/>
    <w:uiPriority w:val="99"/>
    <w:semiHidden/>
    <w:unhideWhenUsed/>
    <w:qFormat/>
    <w:rsid w:val="008C56E2"/>
    <w:pPr>
      <w:numPr>
        <w:numId w:val="19"/>
      </w:numPr>
      <w:spacing w:after="0" w:line="240" w:lineRule="auto"/>
      <w:contextualSpacing/>
      <w:jc w:val="both"/>
    </w:pPr>
    <w:rPr>
      <w:rFonts w:ascii="Arial" w:eastAsia="Times New Roman" w:hAnsi="Arial" w:cs="Times New Roman"/>
      <w:szCs w:val="20"/>
      <w:lang w:eastAsia="es-ES_tradnl"/>
    </w:rPr>
  </w:style>
  <w:style w:type="paragraph" w:styleId="Listaconnmeros4">
    <w:name w:val="List Number 4"/>
    <w:basedOn w:val="Normal"/>
    <w:autoRedefine/>
    <w:uiPriority w:val="99"/>
    <w:semiHidden/>
    <w:unhideWhenUsed/>
    <w:qFormat/>
    <w:rsid w:val="008C56E2"/>
    <w:pPr>
      <w:numPr>
        <w:numId w:val="20"/>
      </w:numPr>
      <w:spacing w:after="0" w:line="240" w:lineRule="auto"/>
      <w:contextualSpacing/>
      <w:jc w:val="both"/>
    </w:pPr>
    <w:rPr>
      <w:rFonts w:ascii="Arial" w:eastAsia="Times New Roman" w:hAnsi="Arial" w:cs="Times New Roman"/>
      <w:szCs w:val="20"/>
      <w:lang w:eastAsia="es-ES_tradnl"/>
    </w:rPr>
  </w:style>
  <w:style w:type="paragraph" w:styleId="Listaconnmeros5">
    <w:name w:val="List Number 5"/>
    <w:basedOn w:val="Normal"/>
    <w:autoRedefine/>
    <w:uiPriority w:val="99"/>
    <w:semiHidden/>
    <w:unhideWhenUsed/>
    <w:qFormat/>
    <w:rsid w:val="008C56E2"/>
    <w:pPr>
      <w:numPr>
        <w:numId w:val="21"/>
      </w:numPr>
      <w:spacing w:after="0" w:line="240" w:lineRule="auto"/>
      <w:contextualSpacing/>
      <w:jc w:val="both"/>
    </w:pPr>
    <w:rPr>
      <w:rFonts w:ascii="Arial" w:eastAsia="Times New Roman" w:hAnsi="Arial" w:cs="Times New Roman"/>
      <w:szCs w:val="20"/>
      <w:lang w:eastAsia="es-ES_tradnl"/>
    </w:rPr>
  </w:style>
  <w:style w:type="paragraph" w:styleId="Subttulo">
    <w:name w:val="Subtitle"/>
    <w:basedOn w:val="Normal"/>
    <w:next w:val="Normal"/>
    <w:link w:val="SubttuloCar"/>
    <w:autoRedefine/>
    <w:uiPriority w:val="11"/>
    <w:qFormat/>
    <w:rsid w:val="008C56E2"/>
    <w:pPr>
      <w:numPr>
        <w:ilvl w:val="1"/>
      </w:numPr>
      <w:pBdr>
        <w:left w:val="dotted" w:sz="4" w:space="4" w:color="93173B"/>
      </w:pBdr>
      <w:spacing w:after="0" w:line="240" w:lineRule="auto"/>
      <w:jc w:val="both"/>
    </w:pPr>
    <w:rPr>
      <w:rFonts w:ascii="Arial" w:eastAsiaTheme="minorEastAsia" w:hAnsi="Arial"/>
      <w:b/>
      <w:caps/>
      <w:color w:val="E7B141"/>
      <w:sz w:val="18"/>
      <w:lang w:eastAsia="es-ES_tradnl"/>
    </w:rPr>
  </w:style>
  <w:style w:type="character" w:customStyle="1" w:styleId="SubttuloCar">
    <w:name w:val="Subtítulo Car"/>
    <w:basedOn w:val="Fuentedeprrafopredeter"/>
    <w:link w:val="Subttulo"/>
    <w:uiPriority w:val="11"/>
    <w:rsid w:val="008C56E2"/>
    <w:rPr>
      <w:rFonts w:ascii="Arial" w:eastAsiaTheme="minorEastAsia" w:hAnsi="Arial"/>
      <w:b/>
      <w:caps/>
      <w:color w:val="E7B141"/>
      <w:sz w:val="18"/>
      <w:lang w:eastAsia="es-ES_tradnl"/>
    </w:rPr>
  </w:style>
  <w:style w:type="character" w:styleId="Textoennegrita">
    <w:name w:val="Strong"/>
    <w:aliases w:val="Bold"/>
    <w:basedOn w:val="Fuentedeprrafopredeter"/>
    <w:uiPriority w:val="22"/>
    <w:qFormat/>
    <w:rsid w:val="008C56E2"/>
    <w:rPr>
      <w:b/>
      <w:bCs/>
    </w:rPr>
  </w:style>
  <w:style w:type="character" w:customStyle="1" w:styleId="SinespaciadoCar">
    <w:name w:val="Sin espaciado Car"/>
    <w:basedOn w:val="Fuentedeprrafopredeter"/>
    <w:link w:val="Sinespaciado"/>
    <w:uiPriority w:val="1"/>
    <w:rsid w:val="008C56E2"/>
    <w:rPr>
      <w:rFonts w:ascii="Arial" w:eastAsiaTheme="minorEastAsia" w:hAnsi="Arial"/>
      <w:lang w:eastAsia="es-ES"/>
    </w:rPr>
  </w:style>
  <w:style w:type="paragraph" w:styleId="Cita">
    <w:name w:val="Quote"/>
    <w:aliases w:val="Cita Sagrado"/>
    <w:basedOn w:val="Normal"/>
    <w:next w:val="Normal"/>
    <w:link w:val="CitaCar"/>
    <w:autoRedefine/>
    <w:uiPriority w:val="29"/>
    <w:qFormat/>
    <w:rsid w:val="008C56E2"/>
    <w:pPr>
      <w:shd w:val="clear" w:color="auto" w:fill="DCDB21"/>
      <w:spacing w:after="0" w:line="240" w:lineRule="auto"/>
      <w:ind w:left="1134" w:right="1134"/>
      <w:jc w:val="both"/>
    </w:pPr>
    <w:rPr>
      <w:rFonts w:ascii="Arial" w:eastAsia="Times New Roman" w:hAnsi="Arial" w:cs="Times New Roman"/>
      <w:i/>
      <w:iCs/>
      <w:color w:val="82B0D2"/>
      <w:szCs w:val="20"/>
      <w:lang w:eastAsia="es-ES_tradnl"/>
    </w:rPr>
  </w:style>
  <w:style w:type="character" w:customStyle="1" w:styleId="CitaCar">
    <w:name w:val="Cita Car"/>
    <w:aliases w:val="Cita Sagrado Car"/>
    <w:basedOn w:val="Fuentedeprrafopredeter"/>
    <w:link w:val="Cita"/>
    <w:uiPriority w:val="29"/>
    <w:rsid w:val="008C56E2"/>
    <w:rPr>
      <w:rFonts w:ascii="Arial" w:eastAsia="Times New Roman" w:hAnsi="Arial" w:cs="Times New Roman"/>
      <w:i/>
      <w:iCs/>
      <w:color w:val="82B0D2"/>
      <w:szCs w:val="20"/>
      <w:shd w:val="clear" w:color="auto" w:fill="DCDB21"/>
      <w:lang w:eastAsia="es-ES_tradnl"/>
    </w:rPr>
  </w:style>
  <w:style w:type="paragraph" w:styleId="Citadestacada">
    <w:name w:val="Intense Quote"/>
    <w:basedOn w:val="Normal"/>
    <w:next w:val="Normal"/>
    <w:link w:val="CitadestacadaCar"/>
    <w:autoRedefine/>
    <w:uiPriority w:val="30"/>
    <w:qFormat/>
    <w:rsid w:val="008C56E2"/>
    <w:pPr>
      <w:shd w:val="clear" w:color="auto" w:fill="E7B141"/>
      <w:spacing w:after="0" w:line="240" w:lineRule="auto"/>
      <w:jc w:val="both"/>
    </w:pPr>
    <w:rPr>
      <w:rFonts w:ascii="Arial" w:eastAsia="Times New Roman" w:hAnsi="Arial" w:cs="Times New Roman"/>
      <w:i/>
      <w:iCs/>
      <w:color w:val="FFFFFF" w:themeColor="background1"/>
      <w:szCs w:val="20"/>
      <w:lang w:eastAsia="es-ES_tradnl"/>
    </w:rPr>
  </w:style>
  <w:style w:type="character" w:customStyle="1" w:styleId="CitadestacadaCar">
    <w:name w:val="Cita destacada Car"/>
    <w:basedOn w:val="Fuentedeprrafopredeter"/>
    <w:link w:val="Citadestacada"/>
    <w:uiPriority w:val="30"/>
    <w:rsid w:val="008C56E2"/>
    <w:rPr>
      <w:rFonts w:ascii="Arial" w:eastAsia="Times New Roman" w:hAnsi="Arial" w:cs="Times New Roman"/>
      <w:i/>
      <w:iCs/>
      <w:color w:val="FFFFFF" w:themeColor="background1"/>
      <w:szCs w:val="20"/>
      <w:shd w:val="clear" w:color="auto" w:fill="E7B141"/>
      <w:lang w:eastAsia="es-ES_tradnl"/>
    </w:rPr>
  </w:style>
  <w:style w:type="character" w:styleId="nfasissutil">
    <w:name w:val="Subtle Emphasis"/>
    <w:basedOn w:val="Fuentedeprrafopredeter"/>
    <w:uiPriority w:val="19"/>
    <w:qFormat/>
    <w:rsid w:val="008C56E2"/>
    <w:rPr>
      <w:rFonts w:ascii="Arial" w:hAnsi="Arial"/>
      <w:b w:val="0"/>
      <w:i w:val="0"/>
      <w:iCs/>
      <w:color w:val="82B0D2"/>
      <w:sz w:val="18"/>
    </w:rPr>
  </w:style>
  <w:style w:type="character" w:styleId="nfasisintenso">
    <w:name w:val="Intense Emphasis"/>
    <w:basedOn w:val="Fuentedeprrafopredeter"/>
    <w:uiPriority w:val="21"/>
    <w:qFormat/>
    <w:rsid w:val="008C56E2"/>
    <w:rPr>
      <w:rFonts w:ascii="Arial" w:hAnsi="Arial"/>
      <w:b/>
      <w:i w:val="0"/>
      <w:iCs/>
      <w:color w:val="82B0D2"/>
      <w:sz w:val="18"/>
      <w:u w:val="single"/>
    </w:rPr>
  </w:style>
  <w:style w:type="character" w:styleId="Referenciasutil">
    <w:name w:val="Subtle Reference"/>
    <w:basedOn w:val="Fuentedeprrafopredeter"/>
    <w:uiPriority w:val="31"/>
    <w:qFormat/>
    <w:rsid w:val="008C56E2"/>
    <w:rPr>
      <w:b/>
      <w:caps w:val="0"/>
      <w:smallCaps w:val="0"/>
      <w:color w:val="7E9BAF"/>
      <w:spacing w:val="0"/>
      <w:kern w:val="0"/>
    </w:rPr>
  </w:style>
  <w:style w:type="character" w:styleId="Referenciaintensa">
    <w:name w:val="Intense Reference"/>
    <w:basedOn w:val="Fuentedeprrafopredeter"/>
    <w:uiPriority w:val="32"/>
    <w:qFormat/>
    <w:rsid w:val="008C56E2"/>
    <w:rPr>
      <w:rFonts w:ascii="Arial" w:hAnsi="Arial"/>
      <w:b/>
      <w:bCs/>
      <w:i w:val="0"/>
      <w:caps w:val="0"/>
      <w:smallCaps w:val="0"/>
      <w:color w:val="FFFFFF" w:themeColor="background1"/>
      <w:spacing w:val="5"/>
      <w:sz w:val="22"/>
      <w:bdr w:val="none" w:sz="0" w:space="0" w:color="auto"/>
      <w:shd w:val="clear" w:color="auto" w:fill="82B0D2"/>
    </w:rPr>
  </w:style>
  <w:style w:type="paragraph" w:styleId="Revisin">
    <w:name w:val="Revision"/>
    <w:hidden/>
    <w:uiPriority w:val="99"/>
    <w:semiHidden/>
    <w:rsid w:val="008C56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6906">
      <w:bodyDiv w:val="1"/>
      <w:marLeft w:val="0"/>
      <w:marRight w:val="0"/>
      <w:marTop w:val="0"/>
      <w:marBottom w:val="0"/>
      <w:divBdr>
        <w:top w:val="none" w:sz="0" w:space="0" w:color="auto"/>
        <w:left w:val="none" w:sz="0" w:space="0" w:color="auto"/>
        <w:bottom w:val="none" w:sz="0" w:space="0" w:color="auto"/>
        <w:right w:val="none" w:sz="0" w:space="0" w:color="auto"/>
      </w:divBdr>
    </w:div>
    <w:div w:id="68621331">
      <w:bodyDiv w:val="1"/>
      <w:marLeft w:val="0"/>
      <w:marRight w:val="0"/>
      <w:marTop w:val="0"/>
      <w:marBottom w:val="0"/>
      <w:divBdr>
        <w:top w:val="none" w:sz="0" w:space="0" w:color="auto"/>
        <w:left w:val="none" w:sz="0" w:space="0" w:color="auto"/>
        <w:bottom w:val="none" w:sz="0" w:space="0" w:color="auto"/>
        <w:right w:val="none" w:sz="0" w:space="0" w:color="auto"/>
      </w:divBdr>
    </w:div>
    <w:div w:id="68895193">
      <w:bodyDiv w:val="1"/>
      <w:marLeft w:val="0"/>
      <w:marRight w:val="0"/>
      <w:marTop w:val="0"/>
      <w:marBottom w:val="0"/>
      <w:divBdr>
        <w:top w:val="none" w:sz="0" w:space="0" w:color="auto"/>
        <w:left w:val="none" w:sz="0" w:space="0" w:color="auto"/>
        <w:bottom w:val="none" w:sz="0" w:space="0" w:color="auto"/>
        <w:right w:val="none" w:sz="0" w:space="0" w:color="auto"/>
      </w:divBdr>
      <w:divsChild>
        <w:div w:id="563759511">
          <w:marLeft w:val="446"/>
          <w:marRight w:val="0"/>
          <w:marTop w:val="0"/>
          <w:marBottom w:val="0"/>
          <w:divBdr>
            <w:top w:val="none" w:sz="0" w:space="0" w:color="auto"/>
            <w:left w:val="none" w:sz="0" w:space="0" w:color="auto"/>
            <w:bottom w:val="none" w:sz="0" w:space="0" w:color="auto"/>
            <w:right w:val="none" w:sz="0" w:space="0" w:color="auto"/>
          </w:divBdr>
        </w:div>
        <w:div w:id="1257447965">
          <w:marLeft w:val="446"/>
          <w:marRight w:val="0"/>
          <w:marTop w:val="0"/>
          <w:marBottom w:val="0"/>
          <w:divBdr>
            <w:top w:val="none" w:sz="0" w:space="0" w:color="auto"/>
            <w:left w:val="none" w:sz="0" w:space="0" w:color="auto"/>
            <w:bottom w:val="none" w:sz="0" w:space="0" w:color="auto"/>
            <w:right w:val="none" w:sz="0" w:space="0" w:color="auto"/>
          </w:divBdr>
        </w:div>
        <w:div w:id="892347057">
          <w:marLeft w:val="446"/>
          <w:marRight w:val="0"/>
          <w:marTop w:val="0"/>
          <w:marBottom w:val="0"/>
          <w:divBdr>
            <w:top w:val="none" w:sz="0" w:space="0" w:color="auto"/>
            <w:left w:val="none" w:sz="0" w:space="0" w:color="auto"/>
            <w:bottom w:val="none" w:sz="0" w:space="0" w:color="auto"/>
            <w:right w:val="none" w:sz="0" w:space="0" w:color="auto"/>
          </w:divBdr>
        </w:div>
      </w:divsChild>
    </w:div>
    <w:div w:id="107282907">
      <w:bodyDiv w:val="1"/>
      <w:marLeft w:val="0"/>
      <w:marRight w:val="0"/>
      <w:marTop w:val="0"/>
      <w:marBottom w:val="0"/>
      <w:divBdr>
        <w:top w:val="none" w:sz="0" w:space="0" w:color="auto"/>
        <w:left w:val="none" w:sz="0" w:space="0" w:color="auto"/>
        <w:bottom w:val="none" w:sz="0" w:space="0" w:color="auto"/>
        <w:right w:val="none" w:sz="0" w:space="0" w:color="auto"/>
      </w:divBdr>
      <w:divsChild>
        <w:div w:id="1901092447">
          <w:marLeft w:val="446"/>
          <w:marRight w:val="0"/>
          <w:marTop w:val="200"/>
          <w:marBottom w:val="0"/>
          <w:divBdr>
            <w:top w:val="none" w:sz="0" w:space="0" w:color="auto"/>
            <w:left w:val="none" w:sz="0" w:space="0" w:color="auto"/>
            <w:bottom w:val="none" w:sz="0" w:space="0" w:color="auto"/>
            <w:right w:val="none" w:sz="0" w:space="0" w:color="auto"/>
          </w:divBdr>
        </w:div>
      </w:divsChild>
    </w:div>
    <w:div w:id="131798310">
      <w:bodyDiv w:val="1"/>
      <w:marLeft w:val="0"/>
      <w:marRight w:val="0"/>
      <w:marTop w:val="0"/>
      <w:marBottom w:val="0"/>
      <w:divBdr>
        <w:top w:val="none" w:sz="0" w:space="0" w:color="auto"/>
        <w:left w:val="none" w:sz="0" w:space="0" w:color="auto"/>
        <w:bottom w:val="none" w:sz="0" w:space="0" w:color="auto"/>
        <w:right w:val="none" w:sz="0" w:space="0" w:color="auto"/>
      </w:divBdr>
    </w:div>
    <w:div w:id="169955828">
      <w:bodyDiv w:val="1"/>
      <w:marLeft w:val="0"/>
      <w:marRight w:val="0"/>
      <w:marTop w:val="0"/>
      <w:marBottom w:val="0"/>
      <w:divBdr>
        <w:top w:val="none" w:sz="0" w:space="0" w:color="auto"/>
        <w:left w:val="none" w:sz="0" w:space="0" w:color="auto"/>
        <w:bottom w:val="none" w:sz="0" w:space="0" w:color="auto"/>
        <w:right w:val="none" w:sz="0" w:space="0" w:color="auto"/>
      </w:divBdr>
    </w:div>
    <w:div w:id="275798440">
      <w:bodyDiv w:val="1"/>
      <w:marLeft w:val="0"/>
      <w:marRight w:val="0"/>
      <w:marTop w:val="0"/>
      <w:marBottom w:val="0"/>
      <w:divBdr>
        <w:top w:val="none" w:sz="0" w:space="0" w:color="auto"/>
        <w:left w:val="none" w:sz="0" w:space="0" w:color="auto"/>
        <w:bottom w:val="none" w:sz="0" w:space="0" w:color="auto"/>
        <w:right w:val="none" w:sz="0" w:space="0" w:color="auto"/>
      </w:divBdr>
      <w:divsChild>
        <w:div w:id="1691301730">
          <w:marLeft w:val="446"/>
          <w:marRight w:val="0"/>
          <w:marTop w:val="0"/>
          <w:marBottom w:val="0"/>
          <w:divBdr>
            <w:top w:val="none" w:sz="0" w:space="0" w:color="auto"/>
            <w:left w:val="none" w:sz="0" w:space="0" w:color="auto"/>
            <w:bottom w:val="none" w:sz="0" w:space="0" w:color="auto"/>
            <w:right w:val="none" w:sz="0" w:space="0" w:color="auto"/>
          </w:divBdr>
        </w:div>
        <w:div w:id="237057681">
          <w:marLeft w:val="446"/>
          <w:marRight w:val="0"/>
          <w:marTop w:val="0"/>
          <w:marBottom w:val="0"/>
          <w:divBdr>
            <w:top w:val="none" w:sz="0" w:space="0" w:color="auto"/>
            <w:left w:val="none" w:sz="0" w:space="0" w:color="auto"/>
            <w:bottom w:val="none" w:sz="0" w:space="0" w:color="auto"/>
            <w:right w:val="none" w:sz="0" w:space="0" w:color="auto"/>
          </w:divBdr>
        </w:div>
        <w:div w:id="520584837">
          <w:marLeft w:val="446"/>
          <w:marRight w:val="0"/>
          <w:marTop w:val="0"/>
          <w:marBottom w:val="0"/>
          <w:divBdr>
            <w:top w:val="none" w:sz="0" w:space="0" w:color="auto"/>
            <w:left w:val="none" w:sz="0" w:space="0" w:color="auto"/>
            <w:bottom w:val="none" w:sz="0" w:space="0" w:color="auto"/>
            <w:right w:val="none" w:sz="0" w:space="0" w:color="auto"/>
          </w:divBdr>
        </w:div>
        <w:div w:id="73356477">
          <w:marLeft w:val="446"/>
          <w:marRight w:val="0"/>
          <w:marTop w:val="0"/>
          <w:marBottom w:val="0"/>
          <w:divBdr>
            <w:top w:val="none" w:sz="0" w:space="0" w:color="auto"/>
            <w:left w:val="none" w:sz="0" w:space="0" w:color="auto"/>
            <w:bottom w:val="none" w:sz="0" w:space="0" w:color="auto"/>
            <w:right w:val="none" w:sz="0" w:space="0" w:color="auto"/>
          </w:divBdr>
        </w:div>
        <w:div w:id="946279029">
          <w:marLeft w:val="446"/>
          <w:marRight w:val="0"/>
          <w:marTop w:val="0"/>
          <w:marBottom w:val="0"/>
          <w:divBdr>
            <w:top w:val="none" w:sz="0" w:space="0" w:color="auto"/>
            <w:left w:val="none" w:sz="0" w:space="0" w:color="auto"/>
            <w:bottom w:val="none" w:sz="0" w:space="0" w:color="auto"/>
            <w:right w:val="none" w:sz="0" w:space="0" w:color="auto"/>
          </w:divBdr>
        </w:div>
        <w:div w:id="1991058195">
          <w:marLeft w:val="446"/>
          <w:marRight w:val="0"/>
          <w:marTop w:val="0"/>
          <w:marBottom w:val="0"/>
          <w:divBdr>
            <w:top w:val="none" w:sz="0" w:space="0" w:color="auto"/>
            <w:left w:val="none" w:sz="0" w:space="0" w:color="auto"/>
            <w:bottom w:val="none" w:sz="0" w:space="0" w:color="auto"/>
            <w:right w:val="none" w:sz="0" w:space="0" w:color="auto"/>
          </w:divBdr>
        </w:div>
        <w:div w:id="184710232">
          <w:marLeft w:val="446"/>
          <w:marRight w:val="0"/>
          <w:marTop w:val="0"/>
          <w:marBottom w:val="0"/>
          <w:divBdr>
            <w:top w:val="none" w:sz="0" w:space="0" w:color="auto"/>
            <w:left w:val="none" w:sz="0" w:space="0" w:color="auto"/>
            <w:bottom w:val="none" w:sz="0" w:space="0" w:color="auto"/>
            <w:right w:val="none" w:sz="0" w:space="0" w:color="auto"/>
          </w:divBdr>
        </w:div>
        <w:div w:id="2008628515">
          <w:marLeft w:val="446"/>
          <w:marRight w:val="0"/>
          <w:marTop w:val="0"/>
          <w:marBottom w:val="0"/>
          <w:divBdr>
            <w:top w:val="none" w:sz="0" w:space="0" w:color="auto"/>
            <w:left w:val="none" w:sz="0" w:space="0" w:color="auto"/>
            <w:bottom w:val="none" w:sz="0" w:space="0" w:color="auto"/>
            <w:right w:val="none" w:sz="0" w:space="0" w:color="auto"/>
          </w:divBdr>
        </w:div>
        <w:div w:id="378017909">
          <w:marLeft w:val="446"/>
          <w:marRight w:val="0"/>
          <w:marTop w:val="0"/>
          <w:marBottom w:val="0"/>
          <w:divBdr>
            <w:top w:val="none" w:sz="0" w:space="0" w:color="auto"/>
            <w:left w:val="none" w:sz="0" w:space="0" w:color="auto"/>
            <w:bottom w:val="none" w:sz="0" w:space="0" w:color="auto"/>
            <w:right w:val="none" w:sz="0" w:space="0" w:color="auto"/>
          </w:divBdr>
        </w:div>
      </w:divsChild>
    </w:div>
    <w:div w:id="343021458">
      <w:bodyDiv w:val="1"/>
      <w:marLeft w:val="0"/>
      <w:marRight w:val="0"/>
      <w:marTop w:val="0"/>
      <w:marBottom w:val="0"/>
      <w:divBdr>
        <w:top w:val="none" w:sz="0" w:space="0" w:color="auto"/>
        <w:left w:val="none" w:sz="0" w:space="0" w:color="auto"/>
        <w:bottom w:val="none" w:sz="0" w:space="0" w:color="auto"/>
        <w:right w:val="none" w:sz="0" w:space="0" w:color="auto"/>
      </w:divBdr>
    </w:div>
    <w:div w:id="425002452">
      <w:bodyDiv w:val="1"/>
      <w:marLeft w:val="0"/>
      <w:marRight w:val="0"/>
      <w:marTop w:val="0"/>
      <w:marBottom w:val="0"/>
      <w:divBdr>
        <w:top w:val="none" w:sz="0" w:space="0" w:color="auto"/>
        <w:left w:val="none" w:sz="0" w:space="0" w:color="auto"/>
        <w:bottom w:val="none" w:sz="0" w:space="0" w:color="auto"/>
        <w:right w:val="none" w:sz="0" w:space="0" w:color="auto"/>
      </w:divBdr>
      <w:divsChild>
        <w:div w:id="1610549783">
          <w:marLeft w:val="994"/>
          <w:marRight w:val="0"/>
          <w:marTop w:val="0"/>
          <w:marBottom w:val="120"/>
          <w:divBdr>
            <w:top w:val="none" w:sz="0" w:space="0" w:color="auto"/>
            <w:left w:val="none" w:sz="0" w:space="0" w:color="auto"/>
            <w:bottom w:val="none" w:sz="0" w:space="0" w:color="auto"/>
            <w:right w:val="none" w:sz="0" w:space="0" w:color="auto"/>
          </w:divBdr>
        </w:div>
      </w:divsChild>
    </w:div>
    <w:div w:id="587662418">
      <w:bodyDiv w:val="1"/>
      <w:marLeft w:val="0"/>
      <w:marRight w:val="0"/>
      <w:marTop w:val="0"/>
      <w:marBottom w:val="0"/>
      <w:divBdr>
        <w:top w:val="none" w:sz="0" w:space="0" w:color="auto"/>
        <w:left w:val="none" w:sz="0" w:space="0" w:color="auto"/>
        <w:bottom w:val="none" w:sz="0" w:space="0" w:color="auto"/>
        <w:right w:val="none" w:sz="0" w:space="0" w:color="auto"/>
      </w:divBdr>
      <w:divsChild>
        <w:div w:id="212500054">
          <w:marLeft w:val="806"/>
          <w:marRight w:val="0"/>
          <w:marTop w:val="120"/>
          <w:marBottom w:val="0"/>
          <w:divBdr>
            <w:top w:val="none" w:sz="0" w:space="0" w:color="auto"/>
            <w:left w:val="none" w:sz="0" w:space="0" w:color="auto"/>
            <w:bottom w:val="none" w:sz="0" w:space="0" w:color="auto"/>
            <w:right w:val="none" w:sz="0" w:space="0" w:color="auto"/>
          </w:divBdr>
        </w:div>
        <w:div w:id="1575235372">
          <w:marLeft w:val="806"/>
          <w:marRight w:val="0"/>
          <w:marTop w:val="120"/>
          <w:marBottom w:val="0"/>
          <w:divBdr>
            <w:top w:val="none" w:sz="0" w:space="0" w:color="auto"/>
            <w:left w:val="none" w:sz="0" w:space="0" w:color="auto"/>
            <w:bottom w:val="none" w:sz="0" w:space="0" w:color="auto"/>
            <w:right w:val="none" w:sz="0" w:space="0" w:color="auto"/>
          </w:divBdr>
        </w:div>
        <w:div w:id="1366834116">
          <w:marLeft w:val="806"/>
          <w:marRight w:val="0"/>
          <w:marTop w:val="120"/>
          <w:marBottom w:val="0"/>
          <w:divBdr>
            <w:top w:val="none" w:sz="0" w:space="0" w:color="auto"/>
            <w:left w:val="none" w:sz="0" w:space="0" w:color="auto"/>
            <w:bottom w:val="none" w:sz="0" w:space="0" w:color="auto"/>
            <w:right w:val="none" w:sz="0" w:space="0" w:color="auto"/>
          </w:divBdr>
        </w:div>
        <w:div w:id="202376542">
          <w:marLeft w:val="2045"/>
          <w:marRight w:val="0"/>
          <w:marTop w:val="120"/>
          <w:marBottom w:val="0"/>
          <w:divBdr>
            <w:top w:val="none" w:sz="0" w:space="0" w:color="auto"/>
            <w:left w:val="none" w:sz="0" w:space="0" w:color="auto"/>
            <w:bottom w:val="none" w:sz="0" w:space="0" w:color="auto"/>
            <w:right w:val="none" w:sz="0" w:space="0" w:color="auto"/>
          </w:divBdr>
        </w:div>
        <w:div w:id="1498307066">
          <w:marLeft w:val="2045"/>
          <w:marRight w:val="0"/>
          <w:marTop w:val="120"/>
          <w:marBottom w:val="0"/>
          <w:divBdr>
            <w:top w:val="none" w:sz="0" w:space="0" w:color="auto"/>
            <w:left w:val="none" w:sz="0" w:space="0" w:color="auto"/>
            <w:bottom w:val="none" w:sz="0" w:space="0" w:color="auto"/>
            <w:right w:val="none" w:sz="0" w:space="0" w:color="auto"/>
          </w:divBdr>
        </w:div>
        <w:div w:id="1397049953">
          <w:marLeft w:val="2045"/>
          <w:marRight w:val="0"/>
          <w:marTop w:val="120"/>
          <w:marBottom w:val="0"/>
          <w:divBdr>
            <w:top w:val="none" w:sz="0" w:space="0" w:color="auto"/>
            <w:left w:val="none" w:sz="0" w:space="0" w:color="auto"/>
            <w:bottom w:val="none" w:sz="0" w:space="0" w:color="auto"/>
            <w:right w:val="none" w:sz="0" w:space="0" w:color="auto"/>
          </w:divBdr>
        </w:div>
        <w:div w:id="220411259">
          <w:marLeft w:val="2045"/>
          <w:marRight w:val="0"/>
          <w:marTop w:val="120"/>
          <w:marBottom w:val="0"/>
          <w:divBdr>
            <w:top w:val="none" w:sz="0" w:space="0" w:color="auto"/>
            <w:left w:val="none" w:sz="0" w:space="0" w:color="auto"/>
            <w:bottom w:val="none" w:sz="0" w:space="0" w:color="auto"/>
            <w:right w:val="none" w:sz="0" w:space="0" w:color="auto"/>
          </w:divBdr>
        </w:div>
        <w:div w:id="1971787871">
          <w:marLeft w:val="2045"/>
          <w:marRight w:val="0"/>
          <w:marTop w:val="120"/>
          <w:marBottom w:val="0"/>
          <w:divBdr>
            <w:top w:val="none" w:sz="0" w:space="0" w:color="auto"/>
            <w:left w:val="none" w:sz="0" w:space="0" w:color="auto"/>
            <w:bottom w:val="none" w:sz="0" w:space="0" w:color="auto"/>
            <w:right w:val="none" w:sz="0" w:space="0" w:color="auto"/>
          </w:divBdr>
        </w:div>
        <w:div w:id="1949192113">
          <w:marLeft w:val="806"/>
          <w:marRight w:val="0"/>
          <w:marTop w:val="120"/>
          <w:marBottom w:val="0"/>
          <w:divBdr>
            <w:top w:val="none" w:sz="0" w:space="0" w:color="auto"/>
            <w:left w:val="none" w:sz="0" w:space="0" w:color="auto"/>
            <w:bottom w:val="none" w:sz="0" w:space="0" w:color="auto"/>
            <w:right w:val="none" w:sz="0" w:space="0" w:color="auto"/>
          </w:divBdr>
        </w:div>
        <w:div w:id="289669621">
          <w:marLeft w:val="2045"/>
          <w:marRight w:val="0"/>
          <w:marTop w:val="120"/>
          <w:marBottom w:val="0"/>
          <w:divBdr>
            <w:top w:val="none" w:sz="0" w:space="0" w:color="auto"/>
            <w:left w:val="none" w:sz="0" w:space="0" w:color="auto"/>
            <w:bottom w:val="none" w:sz="0" w:space="0" w:color="auto"/>
            <w:right w:val="none" w:sz="0" w:space="0" w:color="auto"/>
          </w:divBdr>
        </w:div>
        <w:div w:id="1980378648">
          <w:marLeft w:val="2045"/>
          <w:marRight w:val="0"/>
          <w:marTop w:val="120"/>
          <w:marBottom w:val="0"/>
          <w:divBdr>
            <w:top w:val="none" w:sz="0" w:space="0" w:color="auto"/>
            <w:left w:val="none" w:sz="0" w:space="0" w:color="auto"/>
            <w:bottom w:val="none" w:sz="0" w:space="0" w:color="auto"/>
            <w:right w:val="none" w:sz="0" w:space="0" w:color="auto"/>
          </w:divBdr>
        </w:div>
        <w:div w:id="1834908241">
          <w:marLeft w:val="2045"/>
          <w:marRight w:val="0"/>
          <w:marTop w:val="120"/>
          <w:marBottom w:val="0"/>
          <w:divBdr>
            <w:top w:val="none" w:sz="0" w:space="0" w:color="auto"/>
            <w:left w:val="none" w:sz="0" w:space="0" w:color="auto"/>
            <w:bottom w:val="none" w:sz="0" w:space="0" w:color="auto"/>
            <w:right w:val="none" w:sz="0" w:space="0" w:color="auto"/>
          </w:divBdr>
        </w:div>
      </w:divsChild>
    </w:div>
    <w:div w:id="607783616">
      <w:bodyDiv w:val="1"/>
      <w:marLeft w:val="0"/>
      <w:marRight w:val="0"/>
      <w:marTop w:val="0"/>
      <w:marBottom w:val="0"/>
      <w:divBdr>
        <w:top w:val="none" w:sz="0" w:space="0" w:color="auto"/>
        <w:left w:val="none" w:sz="0" w:space="0" w:color="auto"/>
        <w:bottom w:val="none" w:sz="0" w:space="0" w:color="auto"/>
        <w:right w:val="none" w:sz="0" w:space="0" w:color="auto"/>
      </w:divBdr>
    </w:div>
    <w:div w:id="764768257">
      <w:bodyDiv w:val="1"/>
      <w:marLeft w:val="0"/>
      <w:marRight w:val="0"/>
      <w:marTop w:val="0"/>
      <w:marBottom w:val="0"/>
      <w:divBdr>
        <w:top w:val="none" w:sz="0" w:space="0" w:color="auto"/>
        <w:left w:val="none" w:sz="0" w:space="0" w:color="auto"/>
        <w:bottom w:val="none" w:sz="0" w:space="0" w:color="auto"/>
        <w:right w:val="none" w:sz="0" w:space="0" w:color="auto"/>
      </w:divBdr>
    </w:div>
    <w:div w:id="827290574">
      <w:bodyDiv w:val="1"/>
      <w:marLeft w:val="0"/>
      <w:marRight w:val="0"/>
      <w:marTop w:val="0"/>
      <w:marBottom w:val="0"/>
      <w:divBdr>
        <w:top w:val="none" w:sz="0" w:space="0" w:color="auto"/>
        <w:left w:val="none" w:sz="0" w:space="0" w:color="auto"/>
        <w:bottom w:val="none" w:sz="0" w:space="0" w:color="auto"/>
        <w:right w:val="none" w:sz="0" w:space="0" w:color="auto"/>
      </w:divBdr>
      <w:divsChild>
        <w:div w:id="120350072">
          <w:marLeft w:val="547"/>
          <w:marRight w:val="0"/>
          <w:marTop w:val="200"/>
          <w:marBottom w:val="0"/>
          <w:divBdr>
            <w:top w:val="none" w:sz="0" w:space="0" w:color="auto"/>
            <w:left w:val="none" w:sz="0" w:space="0" w:color="auto"/>
            <w:bottom w:val="none" w:sz="0" w:space="0" w:color="auto"/>
            <w:right w:val="none" w:sz="0" w:space="0" w:color="auto"/>
          </w:divBdr>
        </w:div>
        <w:div w:id="1212036828">
          <w:marLeft w:val="547"/>
          <w:marRight w:val="0"/>
          <w:marTop w:val="200"/>
          <w:marBottom w:val="0"/>
          <w:divBdr>
            <w:top w:val="none" w:sz="0" w:space="0" w:color="auto"/>
            <w:left w:val="none" w:sz="0" w:space="0" w:color="auto"/>
            <w:bottom w:val="none" w:sz="0" w:space="0" w:color="auto"/>
            <w:right w:val="none" w:sz="0" w:space="0" w:color="auto"/>
          </w:divBdr>
        </w:div>
        <w:div w:id="1272057494">
          <w:marLeft w:val="547"/>
          <w:marRight w:val="0"/>
          <w:marTop w:val="200"/>
          <w:marBottom w:val="0"/>
          <w:divBdr>
            <w:top w:val="none" w:sz="0" w:space="0" w:color="auto"/>
            <w:left w:val="none" w:sz="0" w:space="0" w:color="auto"/>
            <w:bottom w:val="none" w:sz="0" w:space="0" w:color="auto"/>
            <w:right w:val="none" w:sz="0" w:space="0" w:color="auto"/>
          </w:divBdr>
        </w:div>
        <w:div w:id="1481115038">
          <w:marLeft w:val="1267"/>
          <w:marRight w:val="0"/>
          <w:marTop w:val="100"/>
          <w:marBottom w:val="0"/>
          <w:divBdr>
            <w:top w:val="none" w:sz="0" w:space="0" w:color="auto"/>
            <w:left w:val="none" w:sz="0" w:space="0" w:color="auto"/>
            <w:bottom w:val="none" w:sz="0" w:space="0" w:color="auto"/>
            <w:right w:val="none" w:sz="0" w:space="0" w:color="auto"/>
          </w:divBdr>
        </w:div>
        <w:div w:id="1793091277">
          <w:marLeft w:val="1267"/>
          <w:marRight w:val="0"/>
          <w:marTop w:val="100"/>
          <w:marBottom w:val="0"/>
          <w:divBdr>
            <w:top w:val="none" w:sz="0" w:space="0" w:color="auto"/>
            <w:left w:val="none" w:sz="0" w:space="0" w:color="auto"/>
            <w:bottom w:val="none" w:sz="0" w:space="0" w:color="auto"/>
            <w:right w:val="none" w:sz="0" w:space="0" w:color="auto"/>
          </w:divBdr>
        </w:div>
        <w:div w:id="725180964">
          <w:marLeft w:val="547"/>
          <w:marRight w:val="0"/>
          <w:marTop w:val="200"/>
          <w:marBottom w:val="0"/>
          <w:divBdr>
            <w:top w:val="none" w:sz="0" w:space="0" w:color="auto"/>
            <w:left w:val="none" w:sz="0" w:space="0" w:color="auto"/>
            <w:bottom w:val="none" w:sz="0" w:space="0" w:color="auto"/>
            <w:right w:val="none" w:sz="0" w:space="0" w:color="auto"/>
          </w:divBdr>
        </w:div>
      </w:divsChild>
    </w:div>
    <w:div w:id="972712614">
      <w:bodyDiv w:val="1"/>
      <w:marLeft w:val="0"/>
      <w:marRight w:val="0"/>
      <w:marTop w:val="0"/>
      <w:marBottom w:val="0"/>
      <w:divBdr>
        <w:top w:val="none" w:sz="0" w:space="0" w:color="auto"/>
        <w:left w:val="none" w:sz="0" w:space="0" w:color="auto"/>
        <w:bottom w:val="none" w:sz="0" w:space="0" w:color="auto"/>
        <w:right w:val="none" w:sz="0" w:space="0" w:color="auto"/>
      </w:divBdr>
    </w:div>
    <w:div w:id="1063796585">
      <w:bodyDiv w:val="1"/>
      <w:marLeft w:val="0"/>
      <w:marRight w:val="0"/>
      <w:marTop w:val="0"/>
      <w:marBottom w:val="0"/>
      <w:divBdr>
        <w:top w:val="none" w:sz="0" w:space="0" w:color="auto"/>
        <w:left w:val="none" w:sz="0" w:space="0" w:color="auto"/>
        <w:bottom w:val="none" w:sz="0" w:space="0" w:color="auto"/>
        <w:right w:val="none" w:sz="0" w:space="0" w:color="auto"/>
      </w:divBdr>
      <w:divsChild>
        <w:div w:id="474950086">
          <w:marLeft w:val="446"/>
          <w:marRight w:val="0"/>
          <w:marTop w:val="200"/>
          <w:marBottom w:val="0"/>
          <w:divBdr>
            <w:top w:val="none" w:sz="0" w:space="0" w:color="auto"/>
            <w:left w:val="none" w:sz="0" w:space="0" w:color="auto"/>
            <w:bottom w:val="none" w:sz="0" w:space="0" w:color="auto"/>
            <w:right w:val="none" w:sz="0" w:space="0" w:color="auto"/>
          </w:divBdr>
        </w:div>
        <w:div w:id="534854120">
          <w:marLeft w:val="446"/>
          <w:marRight w:val="0"/>
          <w:marTop w:val="200"/>
          <w:marBottom w:val="0"/>
          <w:divBdr>
            <w:top w:val="none" w:sz="0" w:space="0" w:color="auto"/>
            <w:left w:val="none" w:sz="0" w:space="0" w:color="auto"/>
            <w:bottom w:val="none" w:sz="0" w:space="0" w:color="auto"/>
            <w:right w:val="none" w:sz="0" w:space="0" w:color="auto"/>
          </w:divBdr>
        </w:div>
        <w:div w:id="772016610">
          <w:marLeft w:val="446"/>
          <w:marRight w:val="0"/>
          <w:marTop w:val="200"/>
          <w:marBottom w:val="0"/>
          <w:divBdr>
            <w:top w:val="none" w:sz="0" w:space="0" w:color="auto"/>
            <w:left w:val="none" w:sz="0" w:space="0" w:color="auto"/>
            <w:bottom w:val="none" w:sz="0" w:space="0" w:color="auto"/>
            <w:right w:val="none" w:sz="0" w:space="0" w:color="auto"/>
          </w:divBdr>
        </w:div>
      </w:divsChild>
    </w:div>
    <w:div w:id="1080323176">
      <w:bodyDiv w:val="1"/>
      <w:marLeft w:val="0"/>
      <w:marRight w:val="0"/>
      <w:marTop w:val="0"/>
      <w:marBottom w:val="0"/>
      <w:divBdr>
        <w:top w:val="none" w:sz="0" w:space="0" w:color="auto"/>
        <w:left w:val="none" w:sz="0" w:space="0" w:color="auto"/>
        <w:bottom w:val="none" w:sz="0" w:space="0" w:color="auto"/>
        <w:right w:val="none" w:sz="0" w:space="0" w:color="auto"/>
      </w:divBdr>
    </w:div>
    <w:div w:id="1145855609">
      <w:bodyDiv w:val="1"/>
      <w:marLeft w:val="0"/>
      <w:marRight w:val="0"/>
      <w:marTop w:val="0"/>
      <w:marBottom w:val="0"/>
      <w:divBdr>
        <w:top w:val="none" w:sz="0" w:space="0" w:color="auto"/>
        <w:left w:val="none" w:sz="0" w:space="0" w:color="auto"/>
        <w:bottom w:val="none" w:sz="0" w:space="0" w:color="auto"/>
        <w:right w:val="none" w:sz="0" w:space="0" w:color="auto"/>
      </w:divBdr>
      <w:divsChild>
        <w:div w:id="1152213197">
          <w:marLeft w:val="806"/>
          <w:marRight w:val="0"/>
          <w:marTop w:val="200"/>
          <w:marBottom w:val="0"/>
          <w:divBdr>
            <w:top w:val="none" w:sz="0" w:space="0" w:color="auto"/>
            <w:left w:val="none" w:sz="0" w:space="0" w:color="auto"/>
            <w:bottom w:val="none" w:sz="0" w:space="0" w:color="auto"/>
            <w:right w:val="none" w:sz="0" w:space="0" w:color="auto"/>
          </w:divBdr>
        </w:div>
        <w:div w:id="1110780702">
          <w:marLeft w:val="1080"/>
          <w:marRight w:val="0"/>
          <w:marTop w:val="100"/>
          <w:marBottom w:val="0"/>
          <w:divBdr>
            <w:top w:val="none" w:sz="0" w:space="0" w:color="auto"/>
            <w:left w:val="none" w:sz="0" w:space="0" w:color="auto"/>
            <w:bottom w:val="none" w:sz="0" w:space="0" w:color="auto"/>
            <w:right w:val="none" w:sz="0" w:space="0" w:color="auto"/>
          </w:divBdr>
        </w:div>
        <w:div w:id="1534466074">
          <w:marLeft w:val="1080"/>
          <w:marRight w:val="0"/>
          <w:marTop w:val="100"/>
          <w:marBottom w:val="0"/>
          <w:divBdr>
            <w:top w:val="none" w:sz="0" w:space="0" w:color="auto"/>
            <w:left w:val="none" w:sz="0" w:space="0" w:color="auto"/>
            <w:bottom w:val="none" w:sz="0" w:space="0" w:color="auto"/>
            <w:right w:val="none" w:sz="0" w:space="0" w:color="auto"/>
          </w:divBdr>
        </w:div>
        <w:div w:id="1373917093">
          <w:marLeft w:val="806"/>
          <w:marRight w:val="0"/>
          <w:marTop w:val="200"/>
          <w:marBottom w:val="0"/>
          <w:divBdr>
            <w:top w:val="none" w:sz="0" w:space="0" w:color="auto"/>
            <w:left w:val="none" w:sz="0" w:space="0" w:color="auto"/>
            <w:bottom w:val="none" w:sz="0" w:space="0" w:color="auto"/>
            <w:right w:val="none" w:sz="0" w:space="0" w:color="auto"/>
          </w:divBdr>
        </w:div>
        <w:div w:id="905266142">
          <w:marLeft w:val="1080"/>
          <w:marRight w:val="0"/>
          <w:marTop w:val="100"/>
          <w:marBottom w:val="0"/>
          <w:divBdr>
            <w:top w:val="none" w:sz="0" w:space="0" w:color="auto"/>
            <w:left w:val="none" w:sz="0" w:space="0" w:color="auto"/>
            <w:bottom w:val="none" w:sz="0" w:space="0" w:color="auto"/>
            <w:right w:val="none" w:sz="0" w:space="0" w:color="auto"/>
          </w:divBdr>
        </w:div>
        <w:div w:id="41751595">
          <w:marLeft w:val="806"/>
          <w:marRight w:val="0"/>
          <w:marTop w:val="200"/>
          <w:marBottom w:val="0"/>
          <w:divBdr>
            <w:top w:val="none" w:sz="0" w:space="0" w:color="auto"/>
            <w:left w:val="none" w:sz="0" w:space="0" w:color="auto"/>
            <w:bottom w:val="none" w:sz="0" w:space="0" w:color="auto"/>
            <w:right w:val="none" w:sz="0" w:space="0" w:color="auto"/>
          </w:divBdr>
        </w:div>
        <w:div w:id="1797871851">
          <w:marLeft w:val="1080"/>
          <w:marRight w:val="0"/>
          <w:marTop w:val="100"/>
          <w:marBottom w:val="0"/>
          <w:divBdr>
            <w:top w:val="none" w:sz="0" w:space="0" w:color="auto"/>
            <w:left w:val="none" w:sz="0" w:space="0" w:color="auto"/>
            <w:bottom w:val="none" w:sz="0" w:space="0" w:color="auto"/>
            <w:right w:val="none" w:sz="0" w:space="0" w:color="auto"/>
          </w:divBdr>
        </w:div>
      </w:divsChild>
    </w:div>
    <w:div w:id="1157306950">
      <w:bodyDiv w:val="1"/>
      <w:marLeft w:val="0"/>
      <w:marRight w:val="0"/>
      <w:marTop w:val="0"/>
      <w:marBottom w:val="0"/>
      <w:divBdr>
        <w:top w:val="none" w:sz="0" w:space="0" w:color="auto"/>
        <w:left w:val="none" w:sz="0" w:space="0" w:color="auto"/>
        <w:bottom w:val="none" w:sz="0" w:space="0" w:color="auto"/>
        <w:right w:val="none" w:sz="0" w:space="0" w:color="auto"/>
      </w:divBdr>
      <w:divsChild>
        <w:div w:id="921182542">
          <w:marLeft w:val="446"/>
          <w:marRight w:val="0"/>
          <w:marTop w:val="480"/>
          <w:marBottom w:val="0"/>
          <w:divBdr>
            <w:top w:val="none" w:sz="0" w:space="0" w:color="auto"/>
            <w:left w:val="none" w:sz="0" w:space="0" w:color="auto"/>
            <w:bottom w:val="none" w:sz="0" w:space="0" w:color="auto"/>
            <w:right w:val="none" w:sz="0" w:space="0" w:color="auto"/>
          </w:divBdr>
        </w:div>
      </w:divsChild>
    </w:div>
    <w:div w:id="1171943563">
      <w:bodyDiv w:val="1"/>
      <w:marLeft w:val="0"/>
      <w:marRight w:val="0"/>
      <w:marTop w:val="0"/>
      <w:marBottom w:val="0"/>
      <w:divBdr>
        <w:top w:val="none" w:sz="0" w:space="0" w:color="auto"/>
        <w:left w:val="none" w:sz="0" w:space="0" w:color="auto"/>
        <w:bottom w:val="none" w:sz="0" w:space="0" w:color="auto"/>
        <w:right w:val="none" w:sz="0" w:space="0" w:color="auto"/>
      </w:divBdr>
      <w:divsChild>
        <w:div w:id="762188991">
          <w:marLeft w:val="1267"/>
          <w:marRight w:val="0"/>
          <w:marTop w:val="0"/>
          <w:marBottom w:val="0"/>
          <w:divBdr>
            <w:top w:val="none" w:sz="0" w:space="0" w:color="auto"/>
            <w:left w:val="none" w:sz="0" w:space="0" w:color="auto"/>
            <w:bottom w:val="none" w:sz="0" w:space="0" w:color="auto"/>
            <w:right w:val="none" w:sz="0" w:space="0" w:color="auto"/>
          </w:divBdr>
        </w:div>
        <w:div w:id="659499594">
          <w:marLeft w:val="1267"/>
          <w:marRight w:val="0"/>
          <w:marTop w:val="0"/>
          <w:marBottom w:val="0"/>
          <w:divBdr>
            <w:top w:val="none" w:sz="0" w:space="0" w:color="auto"/>
            <w:left w:val="none" w:sz="0" w:space="0" w:color="auto"/>
            <w:bottom w:val="none" w:sz="0" w:space="0" w:color="auto"/>
            <w:right w:val="none" w:sz="0" w:space="0" w:color="auto"/>
          </w:divBdr>
        </w:div>
        <w:div w:id="740979062">
          <w:marLeft w:val="1267"/>
          <w:marRight w:val="0"/>
          <w:marTop w:val="0"/>
          <w:marBottom w:val="0"/>
          <w:divBdr>
            <w:top w:val="none" w:sz="0" w:space="0" w:color="auto"/>
            <w:left w:val="none" w:sz="0" w:space="0" w:color="auto"/>
            <w:bottom w:val="none" w:sz="0" w:space="0" w:color="auto"/>
            <w:right w:val="none" w:sz="0" w:space="0" w:color="auto"/>
          </w:divBdr>
        </w:div>
        <w:div w:id="562568132">
          <w:marLeft w:val="1267"/>
          <w:marRight w:val="0"/>
          <w:marTop w:val="0"/>
          <w:marBottom w:val="0"/>
          <w:divBdr>
            <w:top w:val="none" w:sz="0" w:space="0" w:color="auto"/>
            <w:left w:val="none" w:sz="0" w:space="0" w:color="auto"/>
            <w:bottom w:val="none" w:sz="0" w:space="0" w:color="auto"/>
            <w:right w:val="none" w:sz="0" w:space="0" w:color="auto"/>
          </w:divBdr>
        </w:div>
        <w:div w:id="571240161">
          <w:marLeft w:val="1267"/>
          <w:marRight w:val="0"/>
          <w:marTop w:val="0"/>
          <w:marBottom w:val="0"/>
          <w:divBdr>
            <w:top w:val="none" w:sz="0" w:space="0" w:color="auto"/>
            <w:left w:val="none" w:sz="0" w:space="0" w:color="auto"/>
            <w:bottom w:val="none" w:sz="0" w:space="0" w:color="auto"/>
            <w:right w:val="none" w:sz="0" w:space="0" w:color="auto"/>
          </w:divBdr>
        </w:div>
      </w:divsChild>
    </w:div>
    <w:div w:id="1278755274">
      <w:bodyDiv w:val="1"/>
      <w:marLeft w:val="0"/>
      <w:marRight w:val="0"/>
      <w:marTop w:val="0"/>
      <w:marBottom w:val="0"/>
      <w:divBdr>
        <w:top w:val="none" w:sz="0" w:space="0" w:color="auto"/>
        <w:left w:val="none" w:sz="0" w:space="0" w:color="auto"/>
        <w:bottom w:val="none" w:sz="0" w:space="0" w:color="auto"/>
        <w:right w:val="none" w:sz="0" w:space="0" w:color="auto"/>
      </w:divBdr>
    </w:div>
    <w:div w:id="1346831652">
      <w:bodyDiv w:val="1"/>
      <w:marLeft w:val="0"/>
      <w:marRight w:val="0"/>
      <w:marTop w:val="0"/>
      <w:marBottom w:val="0"/>
      <w:divBdr>
        <w:top w:val="none" w:sz="0" w:space="0" w:color="auto"/>
        <w:left w:val="none" w:sz="0" w:space="0" w:color="auto"/>
        <w:bottom w:val="none" w:sz="0" w:space="0" w:color="auto"/>
        <w:right w:val="none" w:sz="0" w:space="0" w:color="auto"/>
      </w:divBdr>
      <w:divsChild>
        <w:div w:id="2028288583">
          <w:marLeft w:val="446"/>
          <w:marRight w:val="0"/>
          <w:marTop w:val="0"/>
          <w:marBottom w:val="0"/>
          <w:divBdr>
            <w:top w:val="none" w:sz="0" w:space="0" w:color="auto"/>
            <w:left w:val="none" w:sz="0" w:space="0" w:color="auto"/>
            <w:bottom w:val="none" w:sz="0" w:space="0" w:color="auto"/>
            <w:right w:val="none" w:sz="0" w:space="0" w:color="auto"/>
          </w:divBdr>
        </w:div>
        <w:div w:id="1379475969">
          <w:marLeft w:val="446"/>
          <w:marRight w:val="0"/>
          <w:marTop w:val="0"/>
          <w:marBottom w:val="0"/>
          <w:divBdr>
            <w:top w:val="none" w:sz="0" w:space="0" w:color="auto"/>
            <w:left w:val="none" w:sz="0" w:space="0" w:color="auto"/>
            <w:bottom w:val="none" w:sz="0" w:space="0" w:color="auto"/>
            <w:right w:val="none" w:sz="0" w:space="0" w:color="auto"/>
          </w:divBdr>
        </w:div>
        <w:div w:id="1968125954">
          <w:marLeft w:val="446"/>
          <w:marRight w:val="0"/>
          <w:marTop w:val="0"/>
          <w:marBottom w:val="0"/>
          <w:divBdr>
            <w:top w:val="none" w:sz="0" w:space="0" w:color="auto"/>
            <w:left w:val="none" w:sz="0" w:space="0" w:color="auto"/>
            <w:bottom w:val="none" w:sz="0" w:space="0" w:color="auto"/>
            <w:right w:val="none" w:sz="0" w:space="0" w:color="auto"/>
          </w:divBdr>
        </w:div>
        <w:div w:id="1097797608">
          <w:marLeft w:val="446"/>
          <w:marRight w:val="0"/>
          <w:marTop w:val="0"/>
          <w:marBottom w:val="0"/>
          <w:divBdr>
            <w:top w:val="none" w:sz="0" w:space="0" w:color="auto"/>
            <w:left w:val="none" w:sz="0" w:space="0" w:color="auto"/>
            <w:bottom w:val="none" w:sz="0" w:space="0" w:color="auto"/>
            <w:right w:val="none" w:sz="0" w:space="0" w:color="auto"/>
          </w:divBdr>
        </w:div>
      </w:divsChild>
    </w:div>
    <w:div w:id="1377005850">
      <w:bodyDiv w:val="1"/>
      <w:marLeft w:val="0"/>
      <w:marRight w:val="0"/>
      <w:marTop w:val="0"/>
      <w:marBottom w:val="0"/>
      <w:divBdr>
        <w:top w:val="none" w:sz="0" w:space="0" w:color="auto"/>
        <w:left w:val="none" w:sz="0" w:space="0" w:color="auto"/>
        <w:bottom w:val="none" w:sz="0" w:space="0" w:color="auto"/>
        <w:right w:val="none" w:sz="0" w:space="0" w:color="auto"/>
      </w:divBdr>
      <w:divsChild>
        <w:div w:id="1477843922">
          <w:marLeft w:val="446"/>
          <w:marRight w:val="0"/>
          <w:marTop w:val="200"/>
          <w:marBottom w:val="0"/>
          <w:divBdr>
            <w:top w:val="none" w:sz="0" w:space="0" w:color="auto"/>
            <w:left w:val="none" w:sz="0" w:space="0" w:color="auto"/>
            <w:bottom w:val="none" w:sz="0" w:space="0" w:color="auto"/>
            <w:right w:val="none" w:sz="0" w:space="0" w:color="auto"/>
          </w:divBdr>
        </w:div>
      </w:divsChild>
    </w:div>
    <w:div w:id="1510867237">
      <w:bodyDiv w:val="1"/>
      <w:marLeft w:val="0"/>
      <w:marRight w:val="0"/>
      <w:marTop w:val="0"/>
      <w:marBottom w:val="0"/>
      <w:divBdr>
        <w:top w:val="none" w:sz="0" w:space="0" w:color="auto"/>
        <w:left w:val="none" w:sz="0" w:space="0" w:color="auto"/>
        <w:bottom w:val="none" w:sz="0" w:space="0" w:color="auto"/>
        <w:right w:val="none" w:sz="0" w:space="0" w:color="auto"/>
      </w:divBdr>
    </w:div>
    <w:div w:id="1529948781">
      <w:bodyDiv w:val="1"/>
      <w:marLeft w:val="0"/>
      <w:marRight w:val="0"/>
      <w:marTop w:val="0"/>
      <w:marBottom w:val="0"/>
      <w:divBdr>
        <w:top w:val="none" w:sz="0" w:space="0" w:color="auto"/>
        <w:left w:val="none" w:sz="0" w:space="0" w:color="auto"/>
        <w:bottom w:val="none" w:sz="0" w:space="0" w:color="auto"/>
        <w:right w:val="none" w:sz="0" w:space="0" w:color="auto"/>
      </w:divBdr>
    </w:div>
    <w:div w:id="1583560587">
      <w:bodyDiv w:val="1"/>
      <w:marLeft w:val="0"/>
      <w:marRight w:val="0"/>
      <w:marTop w:val="0"/>
      <w:marBottom w:val="0"/>
      <w:divBdr>
        <w:top w:val="none" w:sz="0" w:space="0" w:color="auto"/>
        <w:left w:val="none" w:sz="0" w:space="0" w:color="auto"/>
        <w:bottom w:val="none" w:sz="0" w:space="0" w:color="auto"/>
        <w:right w:val="none" w:sz="0" w:space="0" w:color="auto"/>
      </w:divBdr>
      <w:divsChild>
        <w:div w:id="2021465746">
          <w:marLeft w:val="446"/>
          <w:marRight w:val="0"/>
          <w:marTop w:val="0"/>
          <w:marBottom w:val="120"/>
          <w:divBdr>
            <w:top w:val="none" w:sz="0" w:space="0" w:color="auto"/>
            <w:left w:val="none" w:sz="0" w:space="0" w:color="auto"/>
            <w:bottom w:val="none" w:sz="0" w:space="0" w:color="auto"/>
            <w:right w:val="none" w:sz="0" w:space="0" w:color="auto"/>
          </w:divBdr>
        </w:div>
        <w:div w:id="814882127">
          <w:marLeft w:val="446"/>
          <w:marRight w:val="0"/>
          <w:marTop w:val="0"/>
          <w:marBottom w:val="120"/>
          <w:divBdr>
            <w:top w:val="none" w:sz="0" w:space="0" w:color="auto"/>
            <w:left w:val="none" w:sz="0" w:space="0" w:color="auto"/>
            <w:bottom w:val="none" w:sz="0" w:space="0" w:color="auto"/>
            <w:right w:val="none" w:sz="0" w:space="0" w:color="auto"/>
          </w:divBdr>
        </w:div>
      </w:divsChild>
    </w:div>
    <w:div w:id="1593540153">
      <w:bodyDiv w:val="1"/>
      <w:marLeft w:val="0"/>
      <w:marRight w:val="0"/>
      <w:marTop w:val="0"/>
      <w:marBottom w:val="0"/>
      <w:divBdr>
        <w:top w:val="none" w:sz="0" w:space="0" w:color="auto"/>
        <w:left w:val="none" w:sz="0" w:space="0" w:color="auto"/>
        <w:bottom w:val="none" w:sz="0" w:space="0" w:color="auto"/>
        <w:right w:val="none" w:sz="0" w:space="0" w:color="auto"/>
      </w:divBdr>
      <w:divsChild>
        <w:div w:id="742335753">
          <w:marLeft w:val="446"/>
          <w:marRight w:val="0"/>
          <w:marTop w:val="0"/>
          <w:marBottom w:val="0"/>
          <w:divBdr>
            <w:top w:val="none" w:sz="0" w:space="0" w:color="auto"/>
            <w:left w:val="none" w:sz="0" w:space="0" w:color="auto"/>
            <w:bottom w:val="none" w:sz="0" w:space="0" w:color="auto"/>
            <w:right w:val="none" w:sz="0" w:space="0" w:color="auto"/>
          </w:divBdr>
        </w:div>
      </w:divsChild>
    </w:div>
    <w:div w:id="1607344395">
      <w:bodyDiv w:val="1"/>
      <w:marLeft w:val="0"/>
      <w:marRight w:val="0"/>
      <w:marTop w:val="0"/>
      <w:marBottom w:val="0"/>
      <w:divBdr>
        <w:top w:val="none" w:sz="0" w:space="0" w:color="auto"/>
        <w:left w:val="none" w:sz="0" w:space="0" w:color="auto"/>
        <w:bottom w:val="none" w:sz="0" w:space="0" w:color="auto"/>
        <w:right w:val="none" w:sz="0" w:space="0" w:color="auto"/>
      </w:divBdr>
    </w:div>
    <w:div w:id="1702050977">
      <w:bodyDiv w:val="1"/>
      <w:marLeft w:val="0"/>
      <w:marRight w:val="0"/>
      <w:marTop w:val="0"/>
      <w:marBottom w:val="0"/>
      <w:divBdr>
        <w:top w:val="none" w:sz="0" w:space="0" w:color="auto"/>
        <w:left w:val="none" w:sz="0" w:space="0" w:color="auto"/>
        <w:bottom w:val="none" w:sz="0" w:space="0" w:color="auto"/>
        <w:right w:val="none" w:sz="0" w:space="0" w:color="auto"/>
      </w:divBdr>
      <w:divsChild>
        <w:div w:id="1024404654">
          <w:marLeft w:val="446"/>
          <w:marRight w:val="0"/>
          <w:marTop w:val="0"/>
          <w:marBottom w:val="0"/>
          <w:divBdr>
            <w:top w:val="none" w:sz="0" w:space="0" w:color="auto"/>
            <w:left w:val="none" w:sz="0" w:space="0" w:color="auto"/>
            <w:bottom w:val="none" w:sz="0" w:space="0" w:color="auto"/>
            <w:right w:val="none" w:sz="0" w:space="0" w:color="auto"/>
          </w:divBdr>
        </w:div>
        <w:div w:id="101653675">
          <w:marLeft w:val="446"/>
          <w:marRight w:val="0"/>
          <w:marTop w:val="0"/>
          <w:marBottom w:val="0"/>
          <w:divBdr>
            <w:top w:val="none" w:sz="0" w:space="0" w:color="auto"/>
            <w:left w:val="none" w:sz="0" w:space="0" w:color="auto"/>
            <w:bottom w:val="none" w:sz="0" w:space="0" w:color="auto"/>
            <w:right w:val="none" w:sz="0" w:space="0" w:color="auto"/>
          </w:divBdr>
        </w:div>
      </w:divsChild>
    </w:div>
    <w:div w:id="1907180905">
      <w:bodyDiv w:val="1"/>
      <w:marLeft w:val="0"/>
      <w:marRight w:val="0"/>
      <w:marTop w:val="0"/>
      <w:marBottom w:val="0"/>
      <w:divBdr>
        <w:top w:val="none" w:sz="0" w:space="0" w:color="auto"/>
        <w:left w:val="none" w:sz="0" w:space="0" w:color="auto"/>
        <w:bottom w:val="none" w:sz="0" w:space="0" w:color="auto"/>
        <w:right w:val="none" w:sz="0" w:space="0" w:color="auto"/>
      </w:divBdr>
    </w:div>
    <w:div w:id="1908802871">
      <w:bodyDiv w:val="1"/>
      <w:marLeft w:val="0"/>
      <w:marRight w:val="0"/>
      <w:marTop w:val="0"/>
      <w:marBottom w:val="0"/>
      <w:divBdr>
        <w:top w:val="none" w:sz="0" w:space="0" w:color="auto"/>
        <w:left w:val="none" w:sz="0" w:space="0" w:color="auto"/>
        <w:bottom w:val="none" w:sz="0" w:space="0" w:color="auto"/>
        <w:right w:val="none" w:sz="0" w:space="0" w:color="auto"/>
      </w:divBdr>
      <w:divsChild>
        <w:div w:id="1292590149">
          <w:marLeft w:val="446"/>
          <w:marRight w:val="0"/>
          <w:marTop w:val="0"/>
          <w:marBottom w:val="0"/>
          <w:divBdr>
            <w:top w:val="none" w:sz="0" w:space="0" w:color="auto"/>
            <w:left w:val="none" w:sz="0" w:space="0" w:color="auto"/>
            <w:bottom w:val="none" w:sz="0" w:space="0" w:color="auto"/>
            <w:right w:val="none" w:sz="0" w:space="0" w:color="auto"/>
          </w:divBdr>
        </w:div>
      </w:divsChild>
    </w:div>
    <w:div w:id="1950698141">
      <w:bodyDiv w:val="1"/>
      <w:marLeft w:val="0"/>
      <w:marRight w:val="0"/>
      <w:marTop w:val="0"/>
      <w:marBottom w:val="0"/>
      <w:divBdr>
        <w:top w:val="none" w:sz="0" w:space="0" w:color="auto"/>
        <w:left w:val="none" w:sz="0" w:space="0" w:color="auto"/>
        <w:bottom w:val="none" w:sz="0" w:space="0" w:color="auto"/>
        <w:right w:val="none" w:sz="0" w:space="0" w:color="auto"/>
      </w:divBdr>
      <w:divsChild>
        <w:div w:id="1507984896">
          <w:marLeft w:val="446"/>
          <w:marRight w:val="0"/>
          <w:marTop w:val="0"/>
          <w:marBottom w:val="0"/>
          <w:divBdr>
            <w:top w:val="none" w:sz="0" w:space="0" w:color="auto"/>
            <w:left w:val="none" w:sz="0" w:space="0" w:color="auto"/>
            <w:bottom w:val="none" w:sz="0" w:space="0" w:color="auto"/>
            <w:right w:val="none" w:sz="0" w:space="0" w:color="auto"/>
          </w:divBdr>
        </w:div>
        <w:div w:id="1736391464">
          <w:marLeft w:val="446"/>
          <w:marRight w:val="0"/>
          <w:marTop w:val="0"/>
          <w:marBottom w:val="0"/>
          <w:divBdr>
            <w:top w:val="none" w:sz="0" w:space="0" w:color="auto"/>
            <w:left w:val="none" w:sz="0" w:space="0" w:color="auto"/>
            <w:bottom w:val="none" w:sz="0" w:space="0" w:color="auto"/>
            <w:right w:val="none" w:sz="0" w:space="0" w:color="auto"/>
          </w:divBdr>
        </w:div>
      </w:divsChild>
    </w:div>
    <w:div w:id="2002807527">
      <w:bodyDiv w:val="1"/>
      <w:marLeft w:val="0"/>
      <w:marRight w:val="0"/>
      <w:marTop w:val="0"/>
      <w:marBottom w:val="0"/>
      <w:divBdr>
        <w:top w:val="none" w:sz="0" w:space="0" w:color="auto"/>
        <w:left w:val="none" w:sz="0" w:space="0" w:color="auto"/>
        <w:bottom w:val="none" w:sz="0" w:space="0" w:color="auto"/>
        <w:right w:val="none" w:sz="0" w:space="0" w:color="auto"/>
      </w:divBdr>
      <w:divsChild>
        <w:div w:id="1221671419">
          <w:marLeft w:val="547"/>
          <w:marRight w:val="0"/>
          <w:marTop w:val="0"/>
          <w:marBottom w:val="0"/>
          <w:divBdr>
            <w:top w:val="none" w:sz="0" w:space="0" w:color="auto"/>
            <w:left w:val="none" w:sz="0" w:space="0" w:color="auto"/>
            <w:bottom w:val="none" w:sz="0" w:space="0" w:color="auto"/>
            <w:right w:val="none" w:sz="0" w:space="0" w:color="auto"/>
          </w:divBdr>
        </w:div>
      </w:divsChild>
    </w:div>
    <w:div w:id="2020231088">
      <w:bodyDiv w:val="1"/>
      <w:marLeft w:val="0"/>
      <w:marRight w:val="0"/>
      <w:marTop w:val="0"/>
      <w:marBottom w:val="0"/>
      <w:divBdr>
        <w:top w:val="none" w:sz="0" w:space="0" w:color="auto"/>
        <w:left w:val="none" w:sz="0" w:space="0" w:color="auto"/>
        <w:bottom w:val="none" w:sz="0" w:space="0" w:color="auto"/>
        <w:right w:val="none" w:sz="0" w:space="0" w:color="auto"/>
      </w:divBdr>
    </w:div>
    <w:div w:id="2077699915">
      <w:bodyDiv w:val="1"/>
      <w:marLeft w:val="0"/>
      <w:marRight w:val="0"/>
      <w:marTop w:val="0"/>
      <w:marBottom w:val="0"/>
      <w:divBdr>
        <w:top w:val="none" w:sz="0" w:space="0" w:color="auto"/>
        <w:left w:val="none" w:sz="0" w:space="0" w:color="auto"/>
        <w:bottom w:val="none" w:sz="0" w:space="0" w:color="auto"/>
        <w:right w:val="none" w:sz="0" w:space="0" w:color="auto"/>
      </w:divBdr>
    </w:div>
    <w:div w:id="2134903225">
      <w:bodyDiv w:val="1"/>
      <w:marLeft w:val="0"/>
      <w:marRight w:val="0"/>
      <w:marTop w:val="0"/>
      <w:marBottom w:val="0"/>
      <w:divBdr>
        <w:top w:val="none" w:sz="0" w:space="0" w:color="auto"/>
        <w:left w:val="none" w:sz="0" w:space="0" w:color="auto"/>
        <w:bottom w:val="none" w:sz="0" w:space="0" w:color="auto"/>
        <w:right w:val="none" w:sz="0" w:space="0" w:color="auto"/>
      </w:divBdr>
    </w:div>
    <w:div w:id="2136823361">
      <w:bodyDiv w:val="1"/>
      <w:marLeft w:val="0"/>
      <w:marRight w:val="0"/>
      <w:marTop w:val="0"/>
      <w:marBottom w:val="0"/>
      <w:divBdr>
        <w:top w:val="none" w:sz="0" w:space="0" w:color="auto"/>
        <w:left w:val="none" w:sz="0" w:space="0" w:color="auto"/>
        <w:bottom w:val="none" w:sz="0" w:space="0" w:color="auto"/>
        <w:right w:val="none" w:sz="0" w:space="0" w:color="auto"/>
      </w:divBdr>
      <w:divsChild>
        <w:div w:id="1898664428">
          <w:marLeft w:val="547"/>
          <w:marRight w:val="0"/>
          <w:marTop w:val="200"/>
          <w:marBottom w:val="0"/>
          <w:divBdr>
            <w:top w:val="none" w:sz="0" w:space="0" w:color="auto"/>
            <w:left w:val="none" w:sz="0" w:space="0" w:color="auto"/>
            <w:bottom w:val="none" w:sz="0" w:space="0" w:color="auto"/>
            <w:right w:val="none" w:sz="0" w:space="0" w:color="auto"/>
          </w:divBdr>
        </w:div>
        <w:div w:id="404186709">
          <w:marLeft w:val="547"/>
          <w:marRight w:val="0"/>
          <w:marTop w:val="200"/>
          <w:marBottom w:val="0"/>
          <w:divBdr>
            <w:top w:val="none" w:sz="0" w:space="0" w:color="auto"/>
            <w:left w:val="none" w:sz="0" w:space="0" w:color="auto"/>
            <w:bottom w:val="none" w:sz="0" w:space="0" w:color="auto"/>
            <w:right w:val="none" w:sz="0" w:space="0" w:color="auto"/>
          </w:divBdr>
        </w:div>
        <w:div w:id="1083336944">
          <w:marLeft w:val="547"/>
          <w:marRight w:val="0"/>
          <w:marTop w:val="200"/>
          <w:marBottom w:val="0"/>
          <w:divBdr>
            <w:top w:val="none" w:sz="0" w:space="0" w:color="auto"/>
            <w:left w:val="none" w:sz="0" w:space="0" w:color="auto"/>
            <w:bottom w:val="none" w:sz="0" w:space="0" w:color="auto"/>
            <w:right w:val="none" w:sz="0" w:space="0" w:color="auto"/>
          </w:divBdr>
        </w:div>
        <w:div w:id="1623881469">
          <w:marLeft w:val="547"/>
          <w:marRight w:val="0"/>
          <w:marTop w:val="200"/>
          <w:marBottom w:val="0"/>
          <w:divBdr>
            <w:top w:val="none" w:sz="0" w:space="0" w:color="auto"/>
            <w:left w:val="none" w:sz="0" w:space="0" w:color="auto"/>
            <w:bottom w:val="none" w:sz="0" w:space="0" w:color="auto"/>
            <w:right w:val="none" w:sz="0" w:space="0" w:color="auto"/>
          </w:divBdr>
        </w:div>
        <w:div w:id="1460487808">
          <w:marLeft w:val="547"/>
          <w:marRight w:val="0"/>
          <w:marTop w:val="200"/>
          <w:marBottom w:val="0"/>
          <w:divBdr>
            <w:top w:val="none" w:sz="0" w:space="0" w:color="auto"/>
            <w:left w:val="none" w:sz="0" w:space="0" w:color="auto"/>
            <w:bottom w:val="none" w:sz="0" w:space="0" w:color="auto"/>
            <w:right w:val="none" w:sz="0" w:space="0" w:color="auto"/>
          </w:divBdr>
        </w:div>
        <w:div w:id="150026620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o" ma:contentTypeID="0x010100D1B8116B12CC8C46B5CB5449F69B2EB4" ma:contentTypeVersion="0" ma:contentTypeDescription="Crear nuevo documento." ma:contentTypeScope="" ma:versionID="114e82fe38648daea9f332ba907fbf3e">
  <xsd:schema xmlns:xsd="http://www.w3.org/2001/XMLSchema" xmlns:xs="http://www.w3.org/2001/XMLSchema" xmlns:p="http://schemas.microsoft.com/office/2006/metadata/properties" xmlns:ns2="2e875236-ef70-4089-a752-fb1949d00fb0" targetNamespace="http://schemas.microsoft.com/office/2006/metadata/properties" ma:root="true" ma:fieldsID="8a9765408b316a1451bc212621e51b05" ns2:_="">
    <xsd:import namespace="2e875236-ef70-4089-a752-fb1949d00fb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75236-ef70-4089-a752-fb1949d00fb0"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F2C63-0E20-458A-9753-5ED270EBE498}">
  <ds:schemaRefs>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2e875236-ef70-4089-a752-fb1949d00fb0"/>
    <ds:schemaRef ds:uri="http://schemas.microsoft.com/office/2006/metadata/properties"/>
  </ds:schemaRefs>
</ds:datastoreItem>
</file>

<file path=customXml/itemProps2.xml><?xml version="1.0" encoding="utf-8"?>
<ds:datastoreItem xmlns:ds="http://schemas.openxmlformats.org/officeDocument/2006/customXml" ds:itemID="{89585380-1CE4-45D9-AA8A-EBCD5A96CED0}">
  <ds:schemaRefs>
    <ds:schemaRef ds:uri="http://schemas.microsoft.com/sharepoint/v3/contenttype/forms"/>
  </ds:schemaRefs>
</ds:datastoreItem>
</file>

<file path=customXml/itemProps3.xml><?xml version="1.0" encoding="utf-8"?>
<ds:datastoreItem xmlns:ds="http://schemas.openxmlformats.org/officeDocument/2006/customXml" ds:itemID="{2296895C-3568-43AD-85DC-8D6221EBAE3A}">
  <ds:schemaRefs>
    <ds:schemaRef ds:uri="http://schemas.microsoft.com/sharepoint/events"/>
  </ds:schemaRefs>
</ds:datastoreItem>
</file>

<file path=customXml/itemProps4.xml><?xml version="1.0" encoding="utf-8"?>
<ds:datastoreItem xmlns:ds="http://schemas.openxmlformats.org/officeDocument/2006/customXml" ds:itemID="{4F10AE30-23A0-4F53-A25D-D1D0D7C3D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75236-ef70-4089-a752-fb1949d00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E2FA18-1132-40AD-80B0-ED864B78A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DC7583BA</Template>
  <TotalTime>1</TotalTime>
  <Pages>15</Pages>
  <Words>4754</Words>
  <Characters>27104</Characters>
  <Application>Microsoft Office Word</Application>
  <DocSecurity>4</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citrix</dc:creator>
  <cp:lastModifiedBy>Marie Latour</cp:lastModifiedBy>
  <cp:revision>2</cp:revision>
  <dcterms:created xsi:type="dcterms:W3CDTF">2017-06-08T12:51:00Z</dcterms:created>
  <dcterms:modified xsi:type="dcterms:W3CDTF">2017-06-08T12:51:00Z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0x010100D1B8116B12CC8C46B5CB5449F69B2EB4</vt:lpwstr>
  </property>
</Properties>
</file>